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6E2C13">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期（1</w:t>
      </w:r>
      <w:r w:rsidR="006E2C13">
        <w:rPr>
          <w:rFonts w:ascii="宋体" w:hAnsi="宋体" w:cs="宋体" w:hint="eastAsia"/>
          <w:b/>
          <w:color w:val="313131"/>
          <w:spacing w:val="25"/>
          <w:kern w:val="0"/>
          <w:sz w:val="36"/>
          <w:szCs w:val="36"/>
        </w:rPr>
        <w:t>1</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6E2C13">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1月3</w:t>
      </w:r>
      <w:r w:rsidR="006E2C13">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751DD7">
        <w:rPr>
          <w:rFonts w:ascii="楷体_GB2312" w:eastAsia="楷体_GB2312" w:hint="eastAsia"/>
          <w:b/>
          <w:w w:val="92"/>
          <w:sz w:val="48"/>
          <w:szCs w:val="48"/>
        </w:rPr>
        <w:t xml:space="preserve"> 技能大赛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251120" w:rsidRDefault="00251120"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751DD7">
        <w:rPr>
          <w:rFonts w:ascii="楷体_GB2312" w:eastAsia="楷体_GB2312" w:hint="eastAsia"/>
          <w:b/>
          <w:w w:val="92"/>
          <w:sz w:val="48"/>
          <w:szCs w:val="48"/>
        </w:rPr>
        <w:t>技能大赛</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751DD7" w:rsidRDefault="00751DD7" w:rsidP="00751DD7">
      <w:pPr>
        <w:spacing w:line="560" w:lineRule="exact"/>
        <w:ind w:firstLineChars="200" w:firstLine="562"/>
        <w:jc w:val="center"/>
        <w:rPr>
          <w:rFonts w:asciiTheme="majorEastAsia" w:eastAsiaTheme="majorEastAsia" w:hAnsiTheme="majorEastAsia"/>
          <w:b/>
          <w:sz w:val="28"/>
          <w:szCs w:val="28"/>
        </w:rPr>
      </w:pPr>
      <w:r w:rsidRPr="00751DD7">
        <w:rPr>
          <w:rFonts w:asciiTheme="majorEastAsia" w:eastAsiaTheme="majorEastAsia" w:hAnsiTheme="majorEastAsia" w:hint="eastAsia"/>
          <w:b/>
          <w:sz w:val="28"/>
          <w:szCs w:val="28"/>
        </w:rPr>
        <w:t>我校喜获第五届中国零售新星大赛决赛一等奖</w:t>
      </w:r>
    </w:p>
    <w:p w:rsidR="00DC23DB" w:rsidRDefault="00751DD7" w:rsidP="00751DD7">
      <w:pPr>
        <w:spacing w:line="560" w:lineRule="exact"/>
        <w:ind w:firstLineChars="200" w:firstLine="560"/>
        <w:jc w:val="left"/>
        <w:rPr>
          <w:rFonts w:asciiTheme="majorEastAsia" w:eastAsiaTheme="majorEastAsia" w:hAnsiTheme="majorEastAsia"/>
          <w:sz w:val="28"/>
          <w:szCs w:val="28"/>
        </w:rPr>
      </w:pPr>
      <w:r w:rsidRPr="00751DD7">
        <w:rPr>
          <w:rFonts w:asciiTheme="majorEastAsia" w:eastAsiaTheme="majorEastAsia" w:hAnsiTheme="majorEastAsia" w:hint="eastAsia"/>
          <w:sz w:val="28"/>
          <w:szCs w:val="28"/>
        </w:rPr>
        <w:t>11月1日，第五届中国零售新星大赛决赛在昆明冶金高等专科学校举行，来自全国90余所院校的142支代表队参加本次大赛。我校商贸流通学院代表队荣获决赛一等奖。</w:t>
      </w:r>
    </w:p>
    <w:p w:rsidR="00DC23DB" w:rsidRPr="00751DD7" w:rsidRDefault="00751DD7" w:rsidP="00751DD7">
      <w:pPr>
        <w:spacing w:line="560" w:lineRule="exact"/>
        <w:ind w:firstLineChars="200" w:firstLine="560"/>
        <w:jc w:val="left"/>
        <w:rPr>
          <w:rFonts w:asciiTheme="majorEastAsia" w:eastAsiaTheme="majorEastAsia" w:hAnsiTheme="majorEastAsia"/>
          <w:sz w:val="28"/>
          <w:szCs w:val="28"/>
        </w:rPr>
      </w:pPr>
      <w:r w:rsidRPr="00751DD7">
        <w:rPr>
          <w:rFonts w:asciiTheme="majorEastAsia" w:eastAsiaTheme="majorEastAsia" w:hAnsiTheme="majorEastAsia" w:hint="eastAsia"/>
          <w:sz w:val="28"/>
          <w:szCs w:val="28"/>
        </w:rPr>
        <w:t>赛场上，我校参赛队员沉着应战，成绩突出，充分展示了他们良好的专业素养和过硬的职业技能。同时，在2018年中国全零售大会上，我校凭借连续五届参加零售新星大赛综合成绩排名全国第一，</w:t>
      </w:r>
      <w:proofErr w:type="gramStart"/>
      <w:r w:rsidRPr="00751DD7">
        <w:rPr>
          <w:rFonts w:asciiTheme="majorEastAsia" w:eastAsiaTheme="majorEastAsia" w:hAnsiTheme="majorEastAsia" w:hint="eastAsia"/>
          <w:sz w:val="28"/>
          <w:szCs w:val="28"/>
        </w:rPr>
        <w:t>荣获恒欣连锁</w:t>
      </w:r>
      <w:proofErr w:type="gramEnd"/>
      <w:r w:rsidRPr="00751DD7">
        <w:rPr>
          <w:rFonts w:asciiTheme="majorEastAsia" w:eastAsiaTheme="majorEastAsia" w:hAnsiTheme="majorEastAsia" w:hint="eastAsia"/>
          <w:sz w:val="28"/>
          <w:szCs w:val="28"/>
        </w:rPr>
        <w:t>教育基金颁发的“CCFA恒欣奖学金优秀院校奖”。</w:t>
      </w:r>
    </w:p>
    <w:p w:rsidR="00280E21" w:rsidRPr="00DC23DB" w:rsidRDefault="00280E21" w:rsidP="00DC23DB">
      <w:pPr>
        <w:spacing w:line="560" w:lineRule="exact"/>
        <w:ind w:firstLineChars="200" w:firstLine="560"/>
        <w:rPr>
          <w:rFonts w:asciiTheme="majorEastAsia" w:eastAsiaTheme="majorEastAsia" w:hAnsiTheme="majorEastAsia"/>
          <w:sz w:val="28"/>
          <w:szCs w:val="28"/>
        </w:rPr>
      </w:pPr>
    </w:p>
    <w:p w:rsid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我校在第八届全国大学生外贸跟单+跨境电</w:t>
      </w:r>
      <w:proofErr w:type="gramStart"/>
      <w:r w:rsidRPr="008479ED">
        <w:rPr>
          <w:rFonts w:asciiTheme="majorEastAsia" w:eastAsiaTheme="majorEastAsia" w:hAnsiTheme="majorEastAsia" w:hint="eastAsia"/>
          <w:b/>
          <w:sz w:val="28"/>
          <w:szCs w:val="28"/>
        </w:rPr>
        <w:t>商大赛</w:t>
      </w:r>
      <w:proofErr w:type="gramEnd"/>
      <w:r w:rsidRPr="008479ED">
        <w:rPr>
          <w:rFonts w:asciiTheme="majorEastAsia" w:eastAsiaTheme="majorEastAsia" w:hAnsiTheme="majorEastAsia" w:hint="eastAsia"/>
          <w:b/>
          <w:sz w:val="28"/>
          <w:szCs w:val="28"/>
        </w:rPr>
        <w:t>中</w:t>
      </w:r>
    </w:p>
    <w:p w:rsidR="00013E7E" w:rsidRP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获得佳绩</w:t>
      </w:r>
    </w:p>
    <w:p w:rsidR="00DC23DB" w:rsidRPr="008479ED" w:rsidRDefault="008479ED" w:rsidP="008479ED">
      <w:pPr>
        <w:spacing w:line="560" w:lineRule="exact"/>
        <w:ind w:firstLineChars="200" w:firstLine="560"/>
        <w:rPr>
          <w:rFonts w:asciiTheme="majorEastAsia" w:eastAsiaTheme="majorEastAsia" w:hAnsiTheme="majorEastAsia"/>
          <w:sz w:val="28"/>
          <w:szCs w:val="28"/>
        </w:rPr>
      </w:pPr>
      <w:r w:rsidRPr="008479ED">
        <w:rPr>
          <w:rFonts w:asciiTheme="majorEastAsia" w:eastAsiaTheme="majorEastAsia" w:hAnsiTheme="majorEastAsia" w:hint="eastAsia"/>
          <w:sz w:val="28"/>
          <w:szCs w:val="28"/>
        </w:rPr>
        <w:t>11月2日至3日，第八届全国大学生外贸跟单（纺织）+跨境电商职业能力大赛在苏州大学正式拉开帷幕。来自全国39所高校53支参赛队伍参加了此次竞赛。</w:t>
      </w:r>
      <w:r>
        <w:rPr>
          <w:rFonts w:asciiTheme="majorEastAsia" w:eastAsiaTheme="majorEastAsia" w:hAnsiTheme="majorEastAsia" w:hint="eastAsia"/>
          <w:sz w:val="28"/>
          <w:szCs w:val="28"/>
        </w:rPr>
        <w:t>我校</w:t>
      </w:r>
      <w:r w:rsidRPr="008479ED">
        <w:rPr>
          <w:rFonts w:asciiTheme="majorEastAsia" w:eastAsiaTheme="majorEastAsia" w:hAnsiTheme="majorEastAsia" w:hint="eastAsia"/>
          <w:sz w:val="28"/>
          <w:szCs w:val="28"/>
        </w:rPr>
        <w:t>国际贸易学院代表队，获得该赛项团体二等奖。其中</w:t>
      </w:r>
      <w:proofErr w:type="gramStart"/>
      <w:r w:rsidRPr="008479ED">
        <w:rPr>
          <w:rFonts w:asciiTheme="majorEastAsia" w:eastAsiaTheme="majorEastAsia" w:hAnsiTheme="majorEastAsia" w:hint="eastAsia"/>
          <w:sz w:val="28"/>
          <w:szCs w:val="28"/>
        </w:rPr>
        <w:t>苌</w:t>
      </w:r>
      <w:proofErr w:type="gramEnd"/>
      <w:r w:rsidRPr="008479ED">
        <w:rPr>
          <w:rFonts w:asciiTheme="majorEastAsia" w:eastAsiaTheme="majorEastAsia" w:hAnsiTheme="majorEastAsia" w:hint="eastAsia"/>
          <w:sz w:val="28"/>
          <w:szCs w:val="28"/>
        </w:rPr>
        <w:t>英惠同学荣获个人一等奖，于文清同学荣获个人二等奖。指导教师胡少林、</w:t>
      </w:r>
      <w:proofErr w:type="gramStart"/>
      <w:r w:rsidRPr="008479ED">
        <w:rPr>
          <w:rFonts w:asciiTheme="majorEastAsia" w:eastAsiaTheme="majorEastAsia" w:hAnsiTheme="majorEastAsia" w:hint="eastAsia"/>
          <w:sz w:val="28"/>
          <w:szCs w:val="28"/>
        </w:rPr>
        <w:t>査</w:t>
      </w:r>
      <w:proofErr w:type="gramEnd"/>
      <w:r w:rsidRPr="008479ED">
        <w:rPr>
          <w:rFonts w:asciiTheme="majorEastAsia" w:eastAsiaTheme="majorEastAsia" w:hAnsiTheme="majorEastAsia" w:hint="eastAsia"/>
          <w:sz w:val="28"/>
          <w:szCs w:val="28"/>
        </w:rPr>
        <w:t>林涛获得优秀指导教师称号。</w:t>
      </w:r>
    </w:p>
    <w:p w:rsidR="00DC23DB" w:rsidRDefault="00DC23DB" w:rsidP="00BE49CB">
      <w:pPr>
        <w:spacing w:line="560" w:lineRule="exact"/>
        <w:ind w:firstLineChars="200" w:firstLine="560"/>
        <w:rPr>
          <w:rFonts w:asciiTheme="majorEastAsia" w:eastAsiaTheme="majorEastAsia" w:hAnsiTheme="majorEastAsia"/>
          <w:sz w:val="28"/>
          <w:szCs w:val="28"/>
        </w:rPr>
      </w:pPr>
    </w:p>
    <w:p w:rsidR="002A1DBB" w:rsidRDefault="002A1DBB" w:rsidP="002A1DBB">
      <w:pPr>
        <w:spacing w:line="560" w:lineRule="exact"/>
        <w:ind w:firstLineChars="200" w:firstLine="562"/>
        <w:jc w:val="center"/>
        <w:rPr>
          <w:rFonts w:asciiTheme="majorEastAsia" w:eastAsiaTheme="majorEastAsia" w:hAnsiTheme="majorEastAsia"/>
          <w:b/>
          <w:sz w:val="28"/>
          <w:szCs w:val="28"/>
        </w:rPr>
      </w:pPr>
      <w:r w:rsidRPr="002A1DBB">
        <w:rPr>
          <w:rFonts w:asciiTheme="majorEastAsia" w:eastAsiaTheme="majorEastAsia" w:hAnsiTheme="majorEastAsia" w:hint="eastAsia"/>
          <w:b/>
          <w:sz w:val="28"/>
          <w:szCs w:val="28"/>
        </w:rPr>
        <w:t>【“立才杯”技能大赛系列一】</w:t>
      </w:r>
    </w:p>
    <w:p w:rsidR="002A1DBB" w:rsidRDefault="002A1DBB" w:rsidP="002A1DBB">
      <w:pPr>
        <w:spacing w:line="560" w:lineRule="exact"/>
        <w:ind w:firstLineChars="200" w:firstLine="562"/>
        <w:jc w:val="center"/>
        <w:rPr>
          <w:rFonts w:asciiTheme="majorEastAsia" w:eastAsiaTheme="majorEastAsia" w:hAnsiTheme="majorEastAsia"/>
          <w:b/>
          <w:sz w:val="28"/>
          <w:szCs w:val="28"/>
        </w:rPr>
      </w:pPr>
      <w:r w:rsidRPr="002A1DBB">
        <w:rPr>
          <w:rFonts w:asciiTheme="majorEastAsia" w:eastAsiaTheme="majorEastAsia" w:hAnsiTheme="majorEastAsia" w:hint="eastAsia"/>
          <w:b/>
          <w:sz w:val="28"/>
          <w:szCs w:val="28"/>
        </w:rPr>
        <w:t>我校举行2018年“立才杯”第七届师生技能大赛开幕式</w:t>
      </w:r>
    </w:p>
    <w:p w:rsidR="00DC23DB" w:rsidRPr="002A1DBB" w:rsidRDefault="002A1DBB" w:rsidP="002A1DBB">
      <w:pPr>
        <w:spacing w:line="560" w:lineRule="exact"/>
        <w:ind w:firstLineChars="200" w:firstLine="562"/>
        <w:jc w:val="center"/>
        <w:rPr>
          <w:rFonts w:asciiTheme="majorEastAsia" w:eastAsiaTheme="majorEastAsia" w:hAnsiTheme="majorEastAsia"/>
          <w:b/>
          <w:sz w:val="28"/>
          <w:szCs w:val="28"/>
        </w:rPr>
      </w:pPr>
      <w:r w:rsidRPr="002A1DBB">
        <w:rPr>
          <w:rFonts w:asciiTheme="majorEastAsia" w:eastAsiaTheme="majorEastAsia" w:hAnsiTheme="majorEastAsia" w:hint="eastAsia"/>
          <w:b/>
          <w:sz w:val="28"/>
          <w:szCs w:val="28"/>
        </w:rPr>
        <w:t>暨技能大赛优秀组织奖表彰大会</w:t>
      </w:r>
    </w:p>
    <w:p w:rsidR="00DC23DB" w:rsidRDefault="002A1DBB" w:rsidP="002A1DBB">
      <w:pPr>
        <w:spacing w:line="560" w:lineRule="exact"/>
        <w:ind w:firstLineChars="200" w:firstLine="560"/>
        <w:rPr>
          <w:rFonts w:asciiTheme="majorEastAsia" w:eastAsiaTheme="majorEastAsia" w:hAnsiTheme="majorEastAsia"/>
          <w:sz w:val="28"/>
          <w:szCs w:val="28"/>
        </w:rPr>
      </w:pPr>
      <w:r w:rsidRPr="002A1DBB">
        <w:rPr>
          <w:rFonts w:asciiTheme="majorEastAsia" w:eastAsiaTheme="majorEastAsia" w:hAnsiTheme="majorEastAsia" w:hint="eastAsia"/>
          <w:sz w:val="28"/>
          <w:szCs w:val="28"/>
        </w:rPr>
        <w:t>11月14日下午，“立才杯”第七届师生技能大赛开幕式暨技能大赛优秀组织奖表彰大会在学生服务中心一楼大礼堂隆重举行。校党</w:t>
      </w:r>
      <w:r w:rsidRPr="002A1DBB">
        <w:rPr>
          <w:rFonts w:asciiTheme="majorEastAsia" w:eastAsiaTheme="majorEastAsia" w:hAnsiTheme="majorEastAsia" w:hint="eastAsia"/>
          <w:sz w:val="28"/>
          <w:szCs w:val="28"/>
        </w:rPr>
        <w:lastRenderedPageBreak/>
        <w:t>委委员、副校长董新民，党委委员、教务处处长凌双英，各二级学院及学生处、教务处有关负责人，教师代表和学生代表共350余人参加开幕式。开幕式由教务处副处长王祥武主持。</w:t>
      </w:r>
    </w:p>
    <w:p w:rsidR="002A1DBB" w:rsidRDefault="002A1DBB" w:rsidP="002A1DBB">
      <w:pPr>
        <w:spacing w:line="560" w:lineRule="exact"/>
        <w:ind w:firstLineChars="200" w:firstLine="560"/>
        <w:rPr>
          <w:rFonts w:asciiTheme="majorEastAsia" w:eastAsiaTheme="majorEastAsia" w:hAnsiTheme="majorEastAsia"/>
          <w:sz w:val="28"/>
          <w:szCs w:val="28"/>
        </w:rPr>
      </w:pPr>
      <w:r w:rsidRPr="002A1DBB">
        <w:rPr>
          <w:rFonts w:asciiTheme="majorEastAsia" w:eastAsiaTheme="majorEastAsia" w:hAnsiTheme="majorEastAsia" w:hint="eastAsia"/>
          <w:sz w:val="28"/>
          <w:szCs w:val="28"/>
        </w:rPr>
        <w:t>凌双英宣读了2018年技能大赛优秀组织奖名单，校领导对获奖部门颁发了奖牌。随后，有关负责人分别宣读了《关于举办安徽国际商务职业学院“立才杯”第七届学生专业技能大赛的通知》和《关于举办安徽国际商务职业学院“立才杯”第七届教师职业技能大赛的通知》，对大赛规则、大赛项目、奖励办法等事项进行了详细介绍。学生代表和教师代表分别向大会作了宣誓。最后，董新民为大赛开幕式致辞并宣布大赛开幕。</w:t>
      </w:r>
    </w:p>
    <w:p w:rsidR="002A1DBB" w:rsidRDefault="002A1DBB" w:rsidP="00BE49CB">
      <w:pPr>
        <w:spacing w:line="560" w:lineRule="exact"/>
        <w:ind w:firstLineChars="200" w:firstLine="560"/>
        <w:rPr>
          <w:rFonts w:asciiTheme="majorEastAsia" w:eastAsiaTheme="majorEastAsia" w:hAnsiTheme="majorEastAsia"/>
          <w:sz w:val="28"/>
          <w:szCs w:val="28"/>
        </w:rPr>
      </w:pPr>
    </w:p>
    <w:p w:rsidR="002A1DBB" w:rsidRPr="00D239AC" w:rsidRDefault="00D239AC" w:rsidP="00D239AC">
      <w:pPr>
        <w:spacing w:line="560" w:lineRule="exact"/>
        <w:ind w:firstLineChars="200" w:firstLine="562"/>
        <w:jc w:val="center"/>
        <w:rPr>
          <w:rFonts w:asciiTheme="majorEastAsia" w:eastAsiaTheme="majorEastAsia" w:hAnsiTheme="majorEastAsia"/>
          <w:b/>
          <w:sz w:val="28"/>
          <w:szCs w:val="28"/>
        </w:rPr>
      </w:pPr>
      <w:r w:rsidRPr="00D239AC">
        <w:rPr>
          <w:rFonts w:asciiTheme="majorEastAsia" w:eastAsiaTheme="majorEastAsia" w:hAnsiTheme="majorEastAsia" w:hint="eastAsia"/>
          <w:b/>
          <w:sz w:val="28"/>
          <w:szCs w:val="28"/>
        </w:rPr>
        <w:t>我校荣获2018年全国职业院校教学能力大赛一等奖</w:t>
      </w:r>
    </w:p>
    <w:p w:rsidR="002A1DBB"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11月26日，2018年全国职业院校教学能力大赛在济南职业学院圆满落幕。比赛设立中职组、高职组和军事职业组，设置教学设计、课堂教学、实</w:t>
      </w:r>
      <w:proofErr w:type="gramStart"/>
      <w:r w:rsidRPr="00D239AC">
        <w:rPr>
          <w:rFonts w:asciiTheme="majorEastAsia" w:eastAsiaTheme="majorEastAsia" w:hAnsiTheme="majorEastAsia" w:hint="eastAsia"/>
          <w:sz w:val="28"/>
          <w:szCs w:val="28"/>
        </w:rPr>
        <w:t>训教学</w:t>
      </w:r>
      <w:proofErr w:type="gramEnd"/>
      <w:r w:rsidRPr="00D239AC">
        <w:rPr>
          <w:rFonts w:asciiTheme="majorEastAsia" w:eastAsiaTheme="majorEastAsia" w:hAnsiTheme="majorEastAsia" w:hint="eastAsia"/>
          <w:sz w:val="28"/>
          <w:szCs w:val="28"/>
        </w:rPr>
        <w:t>3个赛项，共收到全国36个地方和解放军的1305件参赛作品，参赛教师3486名，参赛数量创下历史新高。由我校赵念、孙正军、王祥武三位教师组成的教学团队从众多参赛队伍中脱颖而出，荣获2018年全国职业院校教学能力大赛教学设计赛项一等奖的好成绩。</w:t>
      </w:r>
    </w:p>
    <w:p w:rsidR="002A1DBB" w:rsidRDefault="002A1DBB" w:rsidP="00BE49CB">
      <w:pPr>
        <w:spacing w:line="560" w:lineRule="exact"/>
        <w:ind w:firstLineChars="200" w:firstLine="560"/>
        <w:rPr>
          <w:rFonts w:asciiTheme="majorEastAsia" w:eastAsiaTheme="majorEastAsia" w:hAnsiTheme="majorEastAsia"/>
          <w:sz w:val="28"/>
          <w:szCs w:val="28"/>
        </w:rPr>
      </w:pPr>
    </w:p>
    <w:p w:rsidR="002A1DBB" w:rsidRPr="00D239AC" w:rsidRDefault="00D239AC" w:rsidP="00D239AC">
      <w:pPr>
        <w:spacing w:line="560" w:lineRule="exact"/>
        <w:ind w:firstLineChars="200" w:firstLine="562"/>
        <w:jc w:val="center"/>
        <w:rPr>
          <w:rFonts w:asciiTheme="majorEastAsia" w:eastAsiaTheme="majorEastAsia" w:hAnsiTheme="majorEastAsia"/>
          <w:b/>
          <w:sz w:val="28"/>
          <w:szCs w:val="28"/>
        </w:rPr>
      </w:pPr>
      <w:r w:rsidRPr="00D239AC">
        <w:rPr>
          <w:rFonts w:asciiTheme="majorEastAsia" w:eastAsiaTheme="majorEastAsia" w:hAnsiTheme="majorEastAsia" w:hint="eastAsia"/>
          <w:b/>
          <w:sz w:val="28"/>
          <w:szCs w:val="28"/>
        </w:rPr>
        <w:t>我校荣获第八届POCIB全国外贸从业能力大赛一等奖</w:t>
      </w:r>
    </w:p>
    <w:p w:rsidR="002A1DBB"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近日，在2018年第八届POCIB全国外贸从业能力大赛（2018—2019年秋季赛）中，由我校国际贸易学院卫薇、张文韬两位老师带队，2017级国际商务、国际经贸、国贸实务专业的40名参赛选手组</w:t>
      </w:r>
      <w:r w:rsidRPr="00D239AC">
        <w:rPr>
          <w:rFonts w:asciiTheme="majorEastAsia" w:eastAsiaTheme="majorEastAsia" w:hAnsiTheme="majorEastAsia" w:hint="eastAsia"/>
          <w:sz w:val="28"/>
          <w:szCs w:val="28"/>
        </w:rPr>
        <w:lastRenderedPageBreak/>
        <w:t>成的一队和二队，分别在高职组第一站和第二站的比赛中斩获全国团体一等奖，并获得全国个人一等奖5个。</w:t>
      </w:r>
    </w:p>
    <w:p w:rsidR="00D239AC" w:rsidRDefault="00D239AC" w:rsidP="00BE49CB">
      <w:pPr>
        <w:spacing w:line="560" w:lineRule="exact"/>
        <w:ind w:firstLineChars="200" w:firstLine="560"/>
        <w:rPr>
          <w:rFonts w:asciiTheme="majorEastAsia" w:eastAsiaTheme="majorEastAsia" w:hAnsiTheme="majorEastAsia"/>
          <w:sz w:val="28"/>
          <w:szCs w:val="28"/>
        </w:rPr>
      </w:pPr>
    </w:p>
    <w:p w:rsidR="00D239AC" w:rsidRPr="00D239AC" w:rsidRDefault="00D239AC" w:rsidP="00D239AC">
      <w:pPr>
        <w:spacing w:line="560" w:lineRule="exact"/>
        <w:ind w:firstLineChars="200" w:firstLine="562"/>
        <w:jc w:val="center"/>
        <w:rPr>
          <w:rFonts w:asciiTheme="majorEastAsia" w:eastAsiaTheme="majorEastAsia" w:hAnsiTheme="majorEastAsia"/>
          <w:b/>
          <w:sz w:val="28"/>
          <w:szCs w:val="28"/>
        </w:rPr>
      </w:pPr>
      <w:r w:rsidRPr="00D239AC">
        <w:rPr>
          <w:rFonts w:asciiTheme="majorEastAsia" w:eastAsiaTheme="majorEastAsia" w:hAnsiTheme="majorEastAsia" w:hint="eastAsia"/>
          <w:b/>
          <w:sz w:val="28"/>
          <w:szCs w:val="28"/>
        </w:rPr>
        <w:t>【“立才杯”技能大赛系列二】校领导带队巡查竞赛现场</w:t>
      </w:r>
    </w:p>
    <w:p w:rsidR="00D239AC" w:rsidRPr="00D239AC"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11月28日下午,我校“立才杯”第七届教师职业技能大赛</w:t>
      </w:r>
      <w:proofErr w:type="gramStart"/>
      <w:r w:rsidRPr="00D239AC">
        <w:rPr>
          <w:rFonts w:asciiTheme="majorEastAsia" w:eastAsiaTheme="majorEastAsia" w:hAnsiTheme="majorEastAsia" w:hint="eastAsia"/>
          <w:sz w:val="28"/>
          <w:szCs w:val="28"/>
        </w:rPr>
        <w:t>暨学生</w:t>
      </w:r>
      <w:proofErr w:type="gramEnd"/>
      <w:r w:rsidRPr="00D239AC">
        <w:rPr>
          <w:rFonts w:asciiTheme="majorEastAsia" w:eastAsiaTheme="majorEastAsia" w:hAnsiTheme="majorEastAsia" w:hint="eastAsia"/>
          <w:sz w:val="28"/>
          <w:szCs w:val="28"/>
        </w:rPr>
        <w:t xml:space="preserve">专业技能大赛正在如火如荼地开展，共有外贸综合能力、商务英语函电写作、现代物流作业方案设计与实操、金融综合业务、风景写生等18项师生赛事。校领导董新民、李二敏、凌双英，在教务处相关人员的陪同下，赴各赛项现场检查了比赛的组织工作，了解并观摩了比赛。 </w:t>
      </w:r>
    </w:p>
    <w:p w:rsidR="00D239AC" w:rsidRPr="00D239AC"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各赛场采用多元化、信息化手段展现师生竞技魅力，参赛师生们精神饱满，充分展示了我校教师的职业素养和学生的专业技能水平。巡查过程中，校领导不时驻足观摩比赛、询问比赛情况，对比赛组织工作给予充分肯定。</w:t>
      </w:r>
    </w:p>
    <w:p w:rsidR="00D239AC" w:rsidRDefault="00D239AC"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B55A0E" w:rsidRDefault="00B55A0E" w:rsidP="00B55A0E">
      <w:pPr>
        <w:spacing w:line="560" w:lineRule="exact"/>
        <w:ind w:firstLineChars="200" w:firstLine="562"/>
        <w:jc w:val="center"/>
        <w:rPr>
          <w:rFonts w:asciiTheme="majorEastAsia" w:eastAsiaTheme="majorEastAsia" w:hAnsiTheme="majorEastAsia"/>
          <w:b/>
          <w:sz w:val="28"/>
          <w:szCs w:val="28"/>
        </w:rPr>
      </w:pPr>
      <w:r w:rsidRPr="00B55A0E">
        <w:rPr>
          <w:rFonts w:asciiTheme="majorEastAsia" w:eastAsiaTheme="majorEastAsia" w:hAnsiTheme="majorEastAsia" w:hint="eastAsia"/>
          <w:b/>
          <w:sz w:val="28"/>
          <w:szCs w:val="28"/>
        </w:rPr>
        <w:t>我校召开本学期第三次教学工作例会</w:t>
      </w:r>
    </w:p>
    <w:p w:rsidR="00B55A0E" w:rsidRPr="00B55A0E" w:rsidRDefault="00B55A0E" w:rsidP="00B55A0E">
      <w:pPr>
        <w:spacing w:line="560" w:lineRule="exact"/>
        <w:ind w:firstLineChars="200" w:firstLine="560"/>
        <w:rPr>
          <w:rFonts w:asciiTheme="majorEastAsia" w:eastAsiaTheme="majorEastAsia" w:hAnsiTheme="majorEastAsia"/>
          <w:sz w:val="28"/>
          <w:szCs w:val="28"/>
        </w:rPr>
      </w:pPr>
      <w:r w:rsidRPr="00B55A0E">
        <w:rPr>
          <w:rFonts w:asciiTheme="majorEastAsia" w:eastAsiaTheme="majorEastAsia" w:hAnsiTheme="majorEastAsia" w:hint="eastAsia"/>
          <w:sz w:val="28"/>
          <w:szCs w:val="28"/>
        </w:rPr>
        <w:t>11月26日下午，我校在综合楼五楼会议室召开本学期第三次教学工作例会。校党委委员、副校长孟祥年，党委委员、教务处处长凌双英，各学院院长、副院长及院长助理，督导室、创业学院负责人及教务处相关人员参加会议。会议由教务处副处长</w:t>
      </w:r>
      <w:proofErr w:type="gramStart"/>
      <w:r w:rsidRPr="00B55A0E">
        <w:rPr>
          <w:rFonts w:asciiTheme="majorEastAsia" w:eastAsiaTheme="majorEastAsia" w:hAnsiTheme="majorEastAsia" w:hint="eastAsia"/>
          <w:sz w:val="28"/>
          <w:szCs w:val="28"/>
        </w:rPr>
        <w:t>秦慈枫</w:t>
      </w:r>
      <w:proofErr w:type="gramEnd"/>
      <w:r w:rsidRPr="00B55A0E">
        <w:rPr>
          <w:rFonts w:asciiTheme="majorEastAsia" w:eastAsiaTheme="majorEastAsia" w:hAnsiTheme="majorEastAsia" w:hint="eastAsia"/>
          <w:sz w:val="28"/>
          <w:szCs w:val="28"/>
        </w:rPr>
        <w:t>主持。</w:t>
      </w:r>
    </w:p>
    <w:p w:rsidR="00013E7E" w:rsidRPr="00B55A0E" w:rsidRDefault="00B55A0E" w:rsidP="00B55A0E">
      <w:pPr>
        <w:spacing w:line="560" w:lineRule="exact"/>
        <w:ind w:firstLineChars="200" w:firstLine="560"/>
        <w:rPr>
          <w:rFonts w:asciiTheme="majorEastAsia" w:eastAsiaTheme="majorEastAsia" w:hAnsiTheme="majorEastAsia"/>
          <w:sz w:val="28"/>
          <w:szCs w:val="28"/>
        </w:rPr>
      </w:pPr>
      <w:r w:rsidRPr="00B55A0E">
        <w:rPr>
          <w:rFonts w:asciiTheme="majorEastAsia" w:eastAsiaTheme="majorEastAsia" w:hAnsiTheme="majorEastAsia" w:hint="eastAsia"/>
          <w:sz w:val="28"/>
          <w:szCs w:val="28"/>
        </w:rPr>
        <w:t>会上，教务处有关负责人首先汇报了教学测评、教学考核、下学期教学任务及教材征订等相关工作，并对校级技能大赛情况和省</w:t>
      </w:r>
      <w:proofErr w:type="gramStart"/>
      <w:r w:rsidRPr="00B55A0E">
        <w:rPr>
          <w:rFonts w:asciiTheme="majorEastAsia" w:eastAsiaTheme="majorEastAsia" w:hAnsiTheme="majorEastAsia" w:hint="eastAsia"/>
          <w:sz w:val="28"/>
          <w:szCs w:val="28"/>
        </w:rPr>
        <w:t>赛备</w:t>
      </w:r>
      <w:r w:rsidRPr="00B55A0E">
        <w:rPr>
          <w:rFonts w:asciiTheme="majorEastAsia" w:eastAsiaTheme="majorEastAsia" w:hAnsiTheme="majorEastAsia" w:hint="eastAsia"/>
          <w:sz w:val="28"/>
          <w:szCs w:val="28"/>
        </w:rPr>
        <w:lastRenderedPageBreak/>
        <w:t>赛情况</w:t>
      </w:r>
      <w:proofErr w:type="gramEnd"/>
      <w:r w:rsidRPr="00B55A0E">
        <w:rPr>
          <w:rFonts w:asciiTheme="majorEastAsia" w:eastAsiaTheme="majorEastAsia" w:hAnsiTheme="majorEastAsia" w:hint="eastAsia"/>
          <w:sz w:val="28"/>
          <w:szCs w:val="28"/>
        </w:rPr>
        <w:t>进行了通报；</w:t>
      </w:r>
      <w:proofErr w:type="gramStart"/>
      <w:r w:rsidRPr="00B55A0E">
        <w:rPr>
          <w:rFonts w:asciiTheme="majorEastAsia" w:eastAsiaTheme="majorEastAsia" w:hAnsiTheme="majorEastAsia" w:hint="eastAsia"/>
          <w:sz w:val="28"/>
          <w:szCs w:val="28"/>
        </w:rPr>
        <w:t>秦慈枫</w:t>
      </w:r>
      <w:proofErr w:type="gramEnd"/>
      <w:r w:rsidRPr="00B55A0E">
        <w:rPr>
          <w:rFonts w:asciiTheme="majorEastAsia" w:eastAsiaTheme="majorEastAsia" w:hAnsiTheme="majorEastAsia" w:hint="eastAsia"/>
          <w:sz w:val="28"/>
          <w:szCs w:val="28"/>
        </w:rPr>
        <w:t>汇报了实训室建设和考务工作等相关事宜；创业学院副院长汪迅宝对实习管理和专项检查工作进行了说明；</w:t>
      </w:r>
      <w:proofErr w:type="gramStart"/>
      <w:r w:rsidRPr="00B55A0E">
        <w:rPr>
          <w:rFonts w:asciiTheme="majorEastAsia" w:eastAsiaTheme="majorEastAsia" w:hAnsiTheme="majorEastAsia" w:hint="eastAsia"/>
          <w:sz w:val="28"/>
          <w:szCs w:val="28"/>
        </w:rPr>
        <w:t>诊改办公室</w:t>
      </w:r>
      <w:proofErr w:type="gramEnd"/>
      <w:r w:rsidRPr="00B55A0E">
        <w:rPr>
          <w:rFonts w:asciiTheme="majorEastAsia" w:eastAsiaTheme="majorEastAsia" w:hAnsiTheme="majorEastAsia" w:hint="eastAsia"/>
          <w:sz w:val="28"/>
          <w:szCs w:val="28"/>
        </w:rPr>
        <w:t>有关负责人介绍了</w:t>
      </w:r>
      <w:proofErr w:type="gramStart"/>
      <w:r w:rsidRPr="00B55A0E">
        <w:rPr>
          <w:rFonts w:asciiTheme="majorEastAsia" w:eastAsiaTheme="majorEastAsia" w:hAnsiTheme="majorEastAsia" w:hint="eastAsia"/>
          <w:sz w:val="28"/>
          <w:szCs w:val="28"/>
        </w:rPr>
        <w:t>诊改数据</w:t>
      </w:r>
      <w:proofErr w:type="gramEnd"/>
      <w:r w:rsidRPr="00B55A0E">
        <w:rPr>
          <w:rFonts w:asciiTheme="majorEastAsia" w:eastAsiaTheme="majorEastAsia" w:hAnsiTheme="majorEastAsia" w:hint="eastAsia"/>
          <w:sz w:val="28"/>
          <w:szCs w:val="28"/>
        </w:rPr>
        <w:t>平台的建设进度和后续</w:t>
      </w:r>
      <w:proofErr w:type="gramStart"/>
      <w:r w:rsidRPr="00B55A0E">
        <w:rPr>
          <w:rFonts w:asciiTheme="majorEastAsia" w:eastAsiaTheme="majorEastAsia" w:hAnsiTheme="majorEastAsia" w:hint="eastAsia"/>
          <w:sz w:val="28"/>
          <w:szCs w:val="28"/>
        </w:rPr>
        <w:t>拟推进</w:t>
      </w:r>
      <w:proofErr w:type="gramEnd"/>
      <w:r w:rsidRPr="00B55A0E">
        <w:rPr>
          <w:rFonts w:asciiTheme="majorEastAsia" w:eastAsiaTheme="majorEastAsia" w:hAnsiTheme="majorEastAsia" w:hint="eastAsia"/>
          <w:sz w:val="28"/>
          <w:szCs w:val="28"/>
        </w:rPr>
        <w:t>的工作情况。</w:t>
      </w:r>
    </w:p>
    <w:p w:rsidR="00DC23DB" w:rsidRDefault="00DC23DB"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6E2C13" w:rsidRDefault="006E2C13" w:rsidP="006E2C13">
      <w:pPr>
        <w:spacing w:line="560" w:lineRule="exact"/>
        <w:ind w:firstLineChars="200" w:firstLine="562"/>
        <w:jc w:val="center"/>
        <w:rPr>
          <w:rFonts w:asciiTheme="majorEastAsia" w:eastAsiaTheme="majorEastAsia" w:hAnsiTheme="majorEastAsia"/>
          <w:b/>
          <w:sz w:val="28"/>
          <w:szCs w:val="28"/>
        </w:rPr>
      </w:pPr>
      <w:r w:rsidRPr="006E2C13">
        <w:rPr>
          <w:rFonts w:asciiTheme="majorEastAsia" w:eastAsiaTheme="majorEastAsia" w:hAnsiTheme="majorEastAsia" w:hint="eastAsia"/>
          <w:b/>
          <w:sz w:val="28"/>
          <w:szCs w:val="28"/>
        </w:rPr>
        <w:t>美国门罗大学格森·洛佩兹院长一行来访我校</w:t>
      </w:r>
    </w:p>
    <w:p w:rsidR="006E2C13" w:rsidRPr="006E2C13" w:rsidRDefault="006E2C13" w:rsidP="006E2C13">
      <w:pPr>
        <w:spacing w:line="560" w:lineRule="exact"/>
        <w:ind w:firstLineChars="200" w:firstLine="560"/>
        <w:rPr>
          <w:rFonts w:asciiTheme="majorEastAsia" w:eastAsiaTheme="majorEastAsia" w:hAnsiTheme="majorEastAsia"/>
          <w:sz w:val="28"/>
          <w:szCs w:val="28"/>
        </w:rPr>
      </w:pPr>
      <w:r w:rsidRPr="006E2C13">
        <w:rPr>
          <w:rFonts w:asciiTheme="majorEastAsia" w:eastAsiaTheme="majorEastAsia" w:hAnsiTheme="majorEastAsia" w:hint="eastAsia"/>
          <w:sz w:val="28"/>
          <w:szCs w:val="28"/>
        </w:rPr>
        <w:t>11月1日下午，美国门罗大学格森·洛佩兹院长到我校参观交流，该校国际处主任黄煜雅，驻中国代表处</w:t>
      </w:r>
      <w:proofErr w:type="gramStart"/>
      <w:r w:rsidRPr="006E2C13">
        <w:rPr>
          <w:rFonts w:asciiTheme="majorEastAsia" w:eastAsiaTheme="majorEastAsia" w:hAnsiTheme="majorEastAsia" w:hint="eastAsia"/>
          <w:sz w:val="28"/>
          <w:szCs w:val="28"/>
        </w:rPr>
        <w:t>首席代表胡洁等</w:t>
      </w:r>
      <w:proofErr w:type="gramEnd"/>
      <w:r w:rsidRPr="006E2C13">
        <w:rPr>
          <w:rFonts w:asciiTheme="majorEastAsia" w:eastAsiaTheme="majorEastAsia" w:hAnsiTheme="majorEastAsia" w:hint="eastAsia"/>
          <w:sz w:val="28"/>
          <w:szCs w:val="28"/>
        </w:rPr>
        <w:t xml:space="preserve">陪同来访。副校长孟祥年，职教集团秘书长吕向生、国际教育学院院长龙梅及相关工作人员参加座谈交流。 </w:t>
      </w:r>
    </w:p>
    <w:p w:rsidR="00DC23DB" w:rsidRPr="006E2C13" w:rsidRDefault="006E2C13" w:rsidP="006E2C13">
      <w:pPr>
        <w:spacing w:line="560" w:lineRule="exact"/>
        <w:ind w:firstLineChars="200" w:firstLine="560"/>
        <w:rPr>
          <w:rFonts w:asciiTheme="majorEastAsia" w:eastAsiaTheme="majorEastAsia" w:hAnsiTheme="majorEastAsia"/>
          <w:sz w:val="28"/>
          <w:szCs w:val="28"/>
        </w:rPr>
      </w:pPr>
      <w:r w:rsidRPr="006E2C13">
        <w:rPr>
          <w:rFonts w:asciiTheme="majorEastAsia" w:eastAsiaTheme="majorEastAsia" w:hAnsiTheme="majorEastAsia" w:hint="eastAsia"/>
          <w:sz w:val="28"/>
          <w:szCs w:val="28"/>
        </w:rPr>
        <w:t>孟祥年首先对格森·洛佩兹一行的到来表示欢迎，并介绍了我校的办学特色、历史沿革、国际合作与交流以及人才培养成果等情况。格森·洛佩兹介绍了美国门罗大学的办学现状、学科领域以及国际合作与交流等基本情况。他表示，美国门罗大学近年来正在与中国多所高校开展广泛的交流与合作，希望能与我校师生在长期培养项目、短期交流、课程学习等方面展开合作，促进两所高校共同发展。</w:t>
      </w:r>
    </w:p>
    <w:p w:rsidR="00DC23DB" w:rsidRDefault="00DC23DB" w:rsidP="00DC23DB">
      <w:pPr>
        <w:spacing w:line="560" w:lineRule="exact"/>
        <w:ind w:firstLineChars="200" w:firstLine="560"/>
        <w:rPr>
          <w:rFonts w:asciiTheme="majorEastAsia" w:eastAsiaTheme="majorEastAsia" w:hAnsiTheme="majorEastAsia"/>
          <w:sz w:val="28"/>
          <w:szCs w:val="28"/>
        </w:rPr>
      </w:pPr>
    </w:p>
    <w:p w:rsidR="003700A0" w:rsidRPr="003700A0" w:rsidRDefault="003700A0" w:rsidP="003700A0">
      <w:pPr>
        <w:spacing w:line="560" w:lineRule="exact"/>
        <w:ind w:firstLineChars="200" w:firstLine="562"/>
        <w:jc w:val="center"/>
        <w:rPr>
          <w:rFonts w:asciiTheme="majorEastAsia" w:eastAsiaTheme="majorEastAsia" w:hAnsiTheme="majorEastAsia"/>
          <w:b/>
          <w:sz w:val="28"/>
          <w:szCs w:val="28"/>
        </w:rPr>
      </w:pPr>
      <w:r w:rsidRPr="003700A0">
        <w:rPr>
          <w:rFonts w:asciiTheme="majorEastAsia" w:eastAsiaTheme="majorEastAsia" w:hAnsiTheme="majorEastAsia" w:hint="eastAsia"/>
          <w:b/>
          <w:sz w:val="28"/>
          <w:szCs w:val="28"/>
        </w:rPr>
        <w:t>我校举行“高中校长高校行”交流活动</w:t>
      </w:r>
    </w:p>
    <w:p w:rsidR="003700A0" w:rsidRDefault="003700A0" w:rsidP="003700A0">
      <w:pPr>
        <w:spacing w:line="560" w:lineRule="exact"/>
        <w:ind w:firstLineChars="200" w:firstLine="560"/>
        <w:rPr>
          <w:rFonts w:asciiTheme="majorEastAsia" w:eastAsiaTheme="majorEastAsia" w:hAnsiTheme="majorEastAsia"/>
          <w:sz w:val="28"/>
          <w:szCs w:val="28"/>
        </w:rPr>
      </w:pPr>
      <w:r w:rsidRPr="003700A0">
        <w:rPr>
          <w:rFonts w:asciiTheme="majorEastAsia" w:eastAsiaTheme="majorEastAsia" w:hAnsiTheme="majorEastAsia" w:hint="eastAsia"/>
          <w:sz w:val="28"/>
          <w:szCs w:val="28"/>
        </w:rPr>
        <w:t>11月6日下午，省内各地招生办负责人、高中校长等一行30多人走进我校，进行考察交流。我校副校长董新民、孟祥年，党委副书记王孝胜，校长助理李二敏，办公室、职教集团秘书处、教务处等部门有关负责人参加座谈会。</w:t>
      </w:r>
    </w:p>
    <w:p w:rsidR="00DC23DB" w:rsidRDefault="003700A0" w:rsidP="003700A0">
      <w:pPr>
        <w:spacing w:line="560" w:lineRule="exact"/>
        <w:ind w:firstLineChars="200" w:firstLine="560"/>
        <w:rPr>
          <w:rFonts w:asciiTheme="majorEastAsia" w:eastAsiaTheme="majorEastAsia" w:hAnsiTheme="majorEastAsia"/>
          <w:sz w:val="28"/>
          <w:szCs w:val="28"/>
        </w:rPr>
      </w:pPr>
      <w:r w:rsidRPr="003700A0">
        <w:rPr>
          <w:rFonts w:asciiTheme="majorEastAsia" w:eastAsiaTheme="majorEastAsia" w:hAnsiTheme="majorEastAsia" w:hint="eastAsia"/>
          <w:sz w:val="28"/>
          <w:szCs w:val="28"/>
        </w:rPr>
        <w:lastRenderedPageBreak/>
        <w:t>董新民首先代表学校致欢迎辞，并介绍了学校发展历史、基本架构等基本情况。教务处有关负责人介绍了我校专业建设、师资队伍、合作办学、实习实训、教学质量、技能比赛、招生就业、服务社会等方面情况。与会人员就学校办学特色、专业建设、招生等相关工作进行了座谈交流。</w:t>
      </w:r>
    </w:p>
    <w:p w:rsidR="003700A0" w:rsidRDefault="003700A0" w:rsidP="00DC23DB">
      <w:pPr>
        <w:spacing w:line="560" w:lineRule="exact"/>
        <w:ind w:firstLineChars="200" w:firstLine="560"/>
        <w:rPr>
          <w:rFonts w:asciiTheme="majorEastAsia" w:eastAsiaTheme="majorEastAsia" w:hAnsiTheme="majorEastAsia"/>
          <w:sz w:val="28"/>
          <w:szCs w:val="28"/>
        </w:rPr>
      </w:pPr>
    </w:p>
    <w:p w:rsidR="003700A0" w:rsidRPr="00D239AC" w:rsidRDefault="00D239AC" w:rsidP="00D239AC">
      <w:pPr>
        <w:spacing w:line="560" w:lineRule="exact"/>
        <w:ind w:firstLineChars="200" w:firstLine="562"/>
        <w:jc w:val="center"/>
        <w:rPr>
          <w:rFonts w:asciiTheme="majorEastAsia" w:eastAsiaTheme="majorEastAsia" w:hAnsiTheme="majorEastAsia"/>
          <w:b/>
          <w:sz w:val="28"/>
          <w:szCs w:val="28"/>
        </w:rPr>
      </w:pPr>
      <w:r w:rsidRPr="00D239AC">
        <w:rPr>
          <w:rFonts w:asciiTheme="majorEastAsia" w:eastAsiaTheme="majorEastAsia" w:hAnsiTheme="majorEastAsia" w:hint="eastAsia"/>
          <w:b/>
          <w:sz w:val="28"/>
          <w:szCs w:val="28"/>
        </w:rPr>
        <w:t>校领导带队赴六安职业技术学院考察调研</w:t>
      </w:r>
    </w:p>
    <w:p w:rsidR="003700A0" w:rsidRPr="003700A0"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11月27日上午，校党委委员、副校长孟祥年带队赴六安职业技术学院进行调研。创业学院副院长汪迅宝、商贸流通学院副院长方刚等参加调研活动。</w:t>
      </w:r>
    </w:p>
    <w:p w:rsidR="00DC23DB" w:rsidRPr="00DC23DB" w:rsidRDefault="00D239AC" w:rsidP="00D239AC">
      <w:pPr>
        <w:spacing w:line="560" w:lineRule="exact"/>
        <w:ind w:firstLineChars="200" w:firstLine="560"/>
        <w:rPr>
          <w:rFonts w:asciiTheme="majorEastAsia" w:eastAsiaTheme="majorEastAsia" w:hAnsiTheme="majorEastAsia"/>
          <w:sz w:val="28"/>
          <w:szCs w:val="28"/>
        </w:rPr>
      </w:pPr>
      <w:r w:rsidRPr="00D239AC">
        <w:rPr>
          <w:rFonts w:asciiTheme="majorEastAsia" w:eastAsiaTheme="majorEastAsia" w:hAnsiTheme="majorEastAsia" w:hint="eastAsia"/>
          <w:sz w:val="28"/>
          <w:szCs w:val="28"/>
        </w:rPr>
        <w:t>六安职业技术学院党委委员、副校长王家祥对孟祥年一行的到来表示欢迎，并介绍了该校的办学特色、创新创业教育成果以及电子商务特区人才培养等情况，分享了该校建设“创新创业型高职院校”的战略构想和行动方案。会后，孟祥年一行参观了</w:t>
      </w:r>
      <w:proofErr w:type="gramStart"/>
      <w:r w:rsidRPr="00D239AC">
        <w:rPr>
          <w:rFonts w:asciiTheme="majorEastAsia" w:eastAsiaTheme="majorEastAsia" w:hAnsiTheme="majorEastAsia" w:hint="eastAsia"/>
          <w:sz w:val="28"/>
          <w:szCs w:val="28"/>
        </w:rPr>
        <w:t>创客工</w:t>
      </w:r>
      <w:proofErr w:type="gramEnd"/>
      <w:r w:rsidRPr="00D239AC">
        <w:rPr>
          <w:rFonts w:asciiTheme="majorEastAsia" w:eastAsiaTheme="majorEastAsia" w:hAnsiTheme="majorEastAsia" w:hint="eastAsia"/>
          <w:sz w:val="28"/>
          <w:szCs w:val="28"/>
        </w:rPr>
        <w:t>坊、电</w:t>
      </w:r>
      <w:proofErr w:type="gramStart"/>
      <w:r w:rsidRPr="00D239AC">
        <w:rPr>
          <w:rFonts w:asciiTheme="majorEastAsia" w:eastAsiaTheme="majorEastAsia" w:hAnsiTheme="majorEastAsia" w:hint="eastAsia"/>
          <w:sz w:val="28"/>
          <w:szCs w:val="28"/>
        </w:rPr>
        <w:t>商创业</w:t>
      </w:r>
      <w:proofErr w:type="gramEnd"/>
      <w:r w:rsidRPr="00D239AC">
        <w:rPr>
          <w:rFonts w:asciiTheme="majorEastAsia" w:eastAsiaTheme="majorEastAsia" w:hAnsiTheme="majorEastAsia" w:hint="eastAsia"/>
          <w:sz w:val="28"/>
          <w:szCs w:val="28"/>
        </w:rPr>
        <w:t>实验班，并走访了该校电</w:t>
      </w:r>
      <w:proofErr w:type="gramStart"/>
      <w:r w:rsidRPr="00D239AC">
        <w:rPr>
          <w:rFonts w:asciiTheme="majorEastAsia" w:eastAsiaTheme="majorEastAsia" w:hAnsiTheme="majorEastAsia" w:hint="eastAsia"/>
          <w:sz w:val="28"/>
          <w:szCs w:val="28"/>
        </w:rPr>
        <w:t>商创业</w:t>
      </w:r>
      <w:proofErr w:type="gramEnd"/>
      <w:r w:rsidRPr="00D239AC">
        <w:rPr>
          <w:rFonts w:asciiTheme="majorEastAsia" w:eastAsiaTheme="majorEastAsia" w:hAnsiTheme="majorEastAsia" w:hint="eastAsia"/>
          <w:sz w:val="28"/>
          <w:szCs w:val="28"/>
        </w:rPr>
        <w:t>基地。</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751DD7" w:rsidRDefault="00751DD7" w:rsidP="00751DD7">
      <w:pPr>
        <w:spacing w:line="560" w:lineRule="exact"/>
        <w:ind w:firstLineChars="200" w:firstLine="562"/>
        <w:jc w:val="center"/>
        <w:rPr>
          <w:rFonts w:asciiTheme="majorEastAsia" w:eastAsiaTheme="majorEastAsia" w:hAnsiTheme="majorEastAsia"/>
          <w:b/>
          <w:sz w:val="28"/>
          <w:szCs w:val="28"/>
        </w:rPr>
      </w:pPr>
      <w:r w:rsidRPr="00751DD7">
        <w:rPr>
          <w:rFonts w:asciiTheme="majorEastAsia" w:eastAsiaTheme="majorEastAsia" w:hAnsiTheme="majorEastAsia" w:hint="eastAsia"/>
          <w:b/>
          <w:sz w:val="28"/>
          <w:szCs w:val="28"/>
        </w:rPr>
        <w:t>热烈祝贺我校荣获2018年全国外经贸行</w:t>
      </w:r>
      <w:proofErr w:type="gramStart"/>
      <w:r w:rsidRPr="00751DD7">
        <w:rPr>
          <w:rFonts w:asciiTheme="majorEastAsia" w:eastAsiaTheme="majorEastAsia" w:hAnsiTheme="majorEastAsia" w:hint="eastAsia"/>
          <w:b/>
          <w:sz w:val="28"/>
          <w:szCs w:val="28"/>
        </w:rPr>
        <w:t>指委校企</w:t>
      </w:r>
      <w:proofErr w:type="gramEnd"/>
      <w:r w:rsidRPr="00751DD7">
        <w:rPr>
          <w:rFonts w:asciiTheme="majorEastAsia" w:eastAsiaTheme="majorEastAsia" w:hAnsiTheme="majorEastAsia" w:hint="eastAsia"/>
          <w:b/>
          <w:sz w:val="28"/>
          <w:szCs w:val="28"/>
        </w:rPr>
        <w:t>合作</w:t>
      </w:r>
    </w:p>
    <w:p w:rsidR="00DC23DB" w:rsidRPr="00751DD7" w:rsidRDefault="00751DD7" w:rsidP="00751DD7">
      <w:pPr>
        <w:spacing w:line="560" w:lineRule="exact"/>
        <w:ind w:firstLineChars="200" w:firstLine="562"/>
        <w:jc w:val="center"/>
        <w:rPr>
          <w:rFonts w:asciiTheme="majorEastAsia" w:eastAsiaTheme="majorEastAsia" w:hAnsiTheme="majorEastAsia"/>
          <w:b/>
          <w:sz w:val="28"/>
          <w:szCs w:val="28"/>
        </w:rPr>
      </w:pPr>
      <w:r w:rsidRPr="00751DD7">
        <w:rPr>
          <w:rFonts w:asciiTheme="majorEastAsia" w:eastAsiaTheme="majorEastAsia" w:hAnsiTheme="majorEastAsia" w:hint="eastAsia"/>
          <w:b/>
          <w:sz w:val="28"/>
          <w:szCs w:val="28"/>
        </w:rPr>
        <w:t>及信息工作先进单位称号</w:t>
      </w:r>
    </w:p>
    <w:p w:rsidR="00DC23DB" w:rsidRDefault="0053249A" w:rsidP="0053249A">
      <w:pPr>
        <w:spacing w:line="560" w:lineRule="exact"/>
        <w:ind w:firstLineChars="200" w:firstLine="560"/>
        <w:rPr>
          <w:rFonts w:asciiTheme="majorEastAsia" w:eastAsiaTheme="majorEastAsia" w:hAnsiTheme="majorEastAsia"/>
          <w:sz w:val="28"/>
          <w:szCs w:val="28"/>
        </w:rPr>
      </w:pPr>
      <w:r w:rsidRPr="0053249A">
        <w:rPr>
          <w:rFonts w:asciiTheme="majorEastAsia" w:eastAsiaTheme="majorEastAsia" w:hAnsiTheme="majorEastAsia" w:hint="eastAsia"/>
          <w:sz w:val="28"/>
          <w:szCs w:val="28"/>
        </w:rPr>
        <w:t>11月2日至4日，全国外经贸职业教育教学指导委员会校企合作及信息工作2018年工作年会在江西南昌举行。我校职教集团秘书长吕向生和来自全国30多所院校和企业代表共50余人参加会议。</w:t>
      </w:r>
    </w:p>
    <w:p w:rsidR="0053249A" w:rsidRPr="0053249A" w:rsidRDefault="0053249A" w:rsidP="0053249A">
      <w:pPr>
        <w:spacing w:line="560" w:lineRule="exact"/>
        <w:ind w:firstLineChars="200" w:firstLine="560"/>
        <w:rPr>
          <w:rFonts w:asciiTheme="majorEastAsia" w:eastAsiaTheme="majorEastAsia" w:hAnsiTheme="majorEastAsia"/>
          <w:sz w:val="28"/>
          <w:szCs w:val="28"/>
        </w:rPr>
      </w:pPr>
      <w:r w:rsidRPr="0053249A">
        <w:rPr>
          <w:rFonts w:asciiTheme="majorEastAsia" w:eastAsiaTheme="majorEastAsia" w:hAnsiTheme="majorEastAsia" w:hint="eastAsia"/>
          <w:sz w:val="28"/>
          <w:szCs w:val="28"/>
        </w:rPr>
        <w:t>本次年会以“共享教学融媒双资源、产教融合共育新人才”为主</w:t>
      </w:r>
      <w:r w:rsidRPr="0053249A">
        <w:rPr>
          <w:rFonts w:asciiTheme="majorEastAsia" w:eastAsiaTheme="majorEastAsia" w:hAnsiTheme="majorEastAsia" w:hint="eastAsia"/>
          <w:sz w:val="28"/>
          <w:szCs w:val="28"/>
        </w:rPr>
        <w:lastRenderedPageBreak/>
        <w:t>题，会议总结了2017-2018年度校企合作、信息工作及网站建设工作，并对2018-2019年度工作进行了安排。我校荣获首届校企合作、产教融合工作先进集体，连续</w:t>
      </w:r>
      <w:proofErr w:type="gramStart"/>
      <w:r w:rsidRPr="0053249A">
        <w:rPr>
          <w:rFonts w:asciiTheme="majorEastAsia" w:eastAsiaTheme="majorEastAsia" w:hAnsiTheme="majorEastAsia" w:hint="eastAsia"/>
          <w:sz w:val="28"/>
          <w:szCs w:val="28"/>
        </w:rPr>
        <w:t>三</w:t>
      </w:r>
      <w:proofErr w:type="gramEnd"/>
      <w:r w:rsidRPr="0053249A">
        <w:rPr>
          <w:rFonts w:asciiTheme="majorEastAsia" w:eastAsiaTheme="majorEastAsia" w:hAnsiTheme="majorEastAsia" w:hint="eastAsia"/>
          <w:sz w:val="28"/>
          <w:szCs w:val="28"/>
        </w:rPr>
        <w:t>年度荣获信息工作及网站建设工作先进集体，党委宣传部朱李同志连续</w:t>
      </w:r>
      <w:proofErr w:type="gramStart"/>
      <w:r w:rsidRPr="0053249A">
        <w:rPr>
          <w:rFonts w:asciiTheme="majorEastAsia" w:eastAsiaTheme="majorEastAsia" w:hAnsiTheme="majorEastAsia" w:hint="eastAsia"/>
          <w:sz w:val="28"/>
          <w:szCs w:val="28"/>
        </w:rPr>
        <w:t>三</w:t>
      </w:r>
      <w:proofErr w:type="gramEnd"/>
      <w:r w:rsidRPr="0053249A">
        <w:rPr>
          <w:rFonts w:asciiTheme="majorEastAsia" w:eastAsiaTheme="majorEastAsia" w:hAnsiTheme="majorEastAsia" w:hint="eastAsia"/>
          <w:sz w:val="28"/>
          <w:szCs w:val="28"/>
        </w:rPr>
        <w:t>年度荣获信息工作及网站建设先进个人称号。</w:t>
      </w:r>
    </w:p>
    <w:p w:rsidR="00DC23DB" w:rsidRPr="0053249A" w:rsidRDefault="0053249A" w:rsidP="0053249A">
      <w:pPr>
        <w:spacing w:line="560" w:lineRule="exact"/>
        <w:ind w:firstLineChars="200" w:firstLine="560"/>
        <w:rPr>
          <w:rFonts w:asciiTheme="majorEastAsia" w:eastAsiaTheme="majorEastAsia" w:hAnsiTheme="majorEastAsia"/>
          <w:sz w:val="28"/>
          <w:szCs w:val="28"/>
        </w:rPr>
      </w:pPr>
      <w:r w:rsidRPr="0053249A">
        <w:rPr>
          <w:rFonts w:asciiTheme="majorEastAsia" w:eastAsiaTheme="majorEastAsia" w:hAnsiTheme="majorEastAsia" w:hint="eastAsia"/>
          <w:sz w:val="28"/>
          <w:szCs w:val="28"/>
        </w:rPr>
        <w:t>会上，与会</w:t>
      </w:r>
      <w:proofErr w:type="gramStart"/>
      <w:r w:rsidRPr="0053249A">
        <w:rPr>
          <w:rFonts w:asciiTheme="majorEastAsia" w:eastAsiaTheme="majorEastAsia" w:hAnsiTheme="majorEastAsia" w:hint="eastAsia"/>
          <w:sz w:val="28"/>
          <w:szCs w:val="28"/>
        </w:rPr>
        <w:t>人员就校企</w:t>
      </w:r>
      <w:proofErr w:type="gramEnd"/>
      <w:r w:rsidRPr="0053249A">
        <w:rPr>
          <w:rFonts w:asciiTheme="majorEastAsia" w:eastAsiaTheme="majorEastAsia" w:hAnsiTheme="majorEastAsia" w:hint="eastAsia"/>
          <w:sz w:val="28"/>
          <w:szCs w:val="28"/>
        </w:rPr>
        <w:t>合作开展了交流研讨，我校吕向生同志从“理念、文化、平台和模式”四个维</w:t>
      </w:r>
      <w:proofErr w:type="gramStart"/>
      <w:r w:rsidRPr="0053249A">
        <w:rPr>
          <w:rFonts w:asciiTheme="majorEastAsia" w:eastAsiaTheme="majorEastAsia" w:hAnsiTheme="majorEastAsia" w:hint="eastAsia"/>
          <w:sz w:val="28"/>
          <w:szCs w:val="28"/>
        </w:rPr>
        <w:t>度介绍</w:t>
      </w:r>
      <w:proofErr w:type="gramEnd"/>
      <w:r w:rsidRPr="0053249A">
        <w:rPr>
          <w:rFonts w:asciiTheme="majorEastAsia" w:eastAsiaTheme="majorEastAsia" w:hAnsiTheme="majorEastAsia" w:hint="eastAsia"/>
          <w:sz w:val="28"/>
          <w:szCs w:val="28"/>
        </w:rPr>
        <w:t>了我校产教融合校企合作的做法，分享了合作经验和成果。</w:t>
      </w:r>
    </w:p>
    <w:p w:rsidR="00DC23DB" w:rsidRDefault="00DC23DB" w:rsidP="00DC23DB">
      <w:pPr>
        <w:spacing w:line="560" w:lineRule="exact"/>
        <w:ind w:firstLineChars="200" w:firstLine="560"/>
        <w:rPr>
          <w:rFonts w:asciiTheme="majorEastAsia" w:eastAsiaTheme="majorEastAsia" w:hAnsiTheme="majorEastAsia"/>
          <w:sz w:val="28"/>
          <w:szCs w:val="28"/>
        </w:rPr>
      </w:pPr>
    </w:p>
    <w:p w:rsid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热烈祝贺我校荣获全国高职高</w:t>
      </w:r>
      <w:proofErr w:type="gramStart"/>
      <w:r w:rsidRPr="008479ED">
        <w:rPr>
          <w:rFonts w:asciiTheme="majorEastAsia" w:eastAsiaTheme="majorEastAsia" w:hAnsiTheme="majorEastAsia" w:hint="eastAsia"/>
          <w:b/>
          <w:sz w:val="28"/>
          <w:szCs w:val="28"/>
        </w:rPr>
        <w:t>专创新</w:t>
      </w:r>
      <w:proofErr w:type="gramEnd"/>
      <w:r w:rsidRPr="008479ED">
        <w:rPr>
          <w:rFonts w:asciiTheme="majorEastAsia" w:eastAsiaTheme="majorEastAsia" w:hAnsiTheme="majorEastAsia" w:hint="eastAsia"/>
          <w:b/>
          <w:sz w:val="28"/>
          <w:szCs w:val="28"/>
        </w:rPr>
        <w:t>创业教育</w:t>
      </w:r>
    </w:p>
    <w:p w:rsidR="00DC23DB" w:rsidRP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2017年度先进单位称号</w:t>
      </w:r>
    </w:p>
    <w:p w:rsidR="009F5136" w:rsidRPr="00DC23DB" w:rsidRDefault="008479ED" w:rsidP="008479ED">
      <w:pPr>
        <w:spacing w:line="560" w:lineRule="exact"/>
        <w:ind w:firstLineChars="200" w:firstLine="560"/>
        <w:rPr>
          <w:rFonts w:asciiTheme="majorEastAsia" w:eastAsiaTheme="majorEastAsia" w:hAnsiTheme="majorEastAsia"/>
          <w:sz w:val="28"/>
          <w:szCs w:val="28"/>
        </w:rPr>
      </w:pPr>
      <w:r w:rsidRPr="008479ED">
        <w:rPr>
          <w:rFonts w:asciiTheme="majorEastAsia" w:eastAsiaTheme="majorEastAsia" w:hAnsiTheme="majorEastAsia" w:hint="eastAsia"/>
          <w:sz w:val="28"/>
          <w:szCs w:val="28"/>
        </w:rPr>
        <w:t>11月8日至10日，全国高职高</w:t>
      </w:r>
      <w:proofErr w:type="gramStart"/>
      <w:r w:rsidRPr="008479ED">
        <w:rPr>
          <w:rFonts w:asciiTheme="majorEastAsia" w:eastAsiaTheme="majorEastAsia" w:hAnsiTheme="majorEastAsia" w:hint="eastAsia"/>
          <w:sz w:val="28"/>
          <w:szCs w:val="28"/>
        </w:rPr>
        <w:t>专创新</w:t>
      </w:r>
      <w:proofErr w:type="gramEnd"/>
      <w:r w:rsidRPr="008479ED">
        <w:rPr>
          <w:rFonts w:asciiTheme="majorEastAsia" w:eastAsiaTheme="majorEastAsia" w:hAnsiTheme="majorEastAsia" w:hint="eastAsia"/>
          <w:sz w:val="28"/>
          <w:szCs w:val="28"/>
        </w:rPr>
        <w:t>创业教育协作会第九届年会</w:t>
      </w:r>
      <w:proofErr w:type="gramStart"/>
      <w:r w:rsidRPr="008479ED">
        <w:rPr>
          <w:rFonts w:asciiTheme="majorEastAsia" w:eastAsiaTheme="majorEastAsia" w:hAnsiTheme="majorEastAsia" w:hint="eastAsia"/>
          <w:sz w:val="28"/>
          <w:szCs w:val="28"/>
        </w:rPr>
        <w:t>暨创新</w:t>
      </w:r>
      <w:proofErr w:type="gramEnd"/>
      <w:r w:rsidRPr="008479ED">
        <w:rPr>
          <w:rFonts w:asciiTheme="majorEastAsia" w:eastAsiaTheme="majorEastAsia" w:hAnsiTheme="majorEastAsia" w:hint="eastAsia"/>
          <w:sz w:val="28"/>
          <w:szCs w:val="28"/>
        </w:rPr>
        <w:t>创业教育政、校、企深度融合现场会在义乌市举行。浙江省教育厅、义乌市政府有关负责人，近百所高职高专院校相关负责人以及相关教育机构、企业负责人等300余人参加现场会。经过学校申报陈述、协会专家组和理事会评审，我校被评为“全国高职院校创新创业教育2017年度先进单位”，创业学院刘静和贾欣两位老师被评为“全国高职院校创新创业教育2017年度先进个人”。</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我校举行计算机应用技术专业现代学徒制试点班</w:t>
      </w:r>
    </w:p>
    <w:p w:rsidR="00013E7E" w:rsidRPr="008479ED" w:rsidRDefault="008479ED" w:rsidP="008479ED">
      <w:pPr>
        <w:spacing w:line="560" w:lineRule="exact"/>
        <w:ind w:firstLineChars="200" w:firstLine="562"/>
        <w:jc w:val="center"/>
        <w:rPr>
          <w:rFonts w:asciiTheme="majorEastAsia" w:eastAsiaTheme="majorEastAsia" w:hAnsiTheme="majorEastAsia"/>
          <w:b/>
          <w:sz w:val="28"/>
          <w:szCs w:val="28"/>
        </w:rPr>
      </w:pPr>
      <w:r w:rsidRPr="008479ED">
        <w:rPr>
          <w:rFonts w:asciiTheme="majorEastAsia" w:eastAsiaTheme="majorEastAsia" w:hAnsiTheme="majorEastAsia" w:hint="eastAsia"/>
          <w:b/>
          <w:sz w:val="28"/>
          <w:szCs w:val="28"/>
        </w:rPr>
        <w:t>签约暨揭牌仪式</w:t>
      </w:r>
    </w:p>
    <w:p w:rsidR="00886968" w:rsidRPr="00DC23DB" w:rsidRDefault="008479ED" w:rsidP="008479ED">
      <w:pPr>
        <w:spacing w:line="560" w:lineRule="exact"/>
        <w:ind w:firstLineChars="200" w:firstLine="560"/>
        <w:rPr>
          <w:rFonts w:asciiTheme="majorEastAsia" w:eastAsiaTheme="majorEastAsia" w:hAnsiTheme="majorEastAsia"/>
          <w:sz w:val="28"/>
          <w:szCs w:val="28"/>
        </w:rPr>
      </w:pPr>
      <w:r w:rsidRPr="008479ED">
        <w:rPr>
          <w:rFonts w:asciiTheme="majorEastAsia" w:eastAsiaTheme="majorEastAsia" w:hAnsiTheme="majorEastAsia" w:hint="eastAsia"/>
          <w:sz w:val="28"/>
          <w:szCs w:val="28"/>
        </w:rPr>
        <w:t>11月14日，我校信息工程学院与</w:t>
      </w:r>
      <w:proofErr w:type="gramStart"/>
      <w:r w:rsidRPr="008479ED">
        <w:rPr>
          <w:rFonts w:asciiTheme="majorEastAsia" w:eastAsiaTheme="majorEastAsia" w:hAnsiTheme="majorEastAsia" w:hint="eastAsia"/>
          <w:sz w:val="28"/>
          <w:szCs w:val="28"/>
        </w:rPr>
        <w:t>合肥矽迈微电子</w:t>
      </w:r>
      <w:proofErr w:type="gramEnd"/>
      <w:r w:rsidRPr="008479ED">
        <w:rPr>
          <w:rFonts w:asciiTheme="majorEastAsia" w:eastAsiaTheme="majorEastAsia" w:hAnsiTheme="majorEastAsia" w:hint="eastAsia"/>
          <w:sz w:val="28"/>
          <w:szCs w:val="28"/>
        </w:rPr>
        <w:t>科技有限公司合作的“矽迈现代学徒制试点班”签约暨揭牌仪式在学生服务中心二楼报告厅举行。校党委委员、副校长董新民，信息工程学院院长杨辉</w:t>
      </w:r>
      <w:r w:rsidRPr="008479ED">
        <w:rPr>
          <w:rFonts w:asciiTheme="majorEastAsia" w:eastAsiaTheme="majorEastAsia" w:hAnsiTheme="majorEastAsia" w:hint="eastAsia"/>
          <w:sz w:val="28"/>
          <w:szCs w:val="28"/>
        </w:rPr>
        <w:lastRenderedPageBreak/>
        <w:t>军，</w:t>
      </w:r>
      <w:proofErr w:type="gramStart"/>
      <w:r w:rsidRPr="008479ED">
        <w:rPr>
          <w:rFonts w:asciiTheme="majorEastAsia" w:eastAsiaTheme="majorEastAsia" w:hAnsiTheme="majorEastAsia" w:hint="eastAsia"/>
          <w:sz w:val="28"/>
          <w:szCs w:val="28"/>
        </w:rPr>
        <w:t>矽迈公司</w:t>
      </w:r>
      <w:proofErr w:type="gramEnd"/>
      <w:r w:rsidRPr="008479ED">
        <w:rPr>
          <w:rFonts w:asciiTheme="majorEastAsia" w:eastAsiaTheme="majorEastAsia" w:hAnsiTheme="majorEastAsia" w:hint="eastAsia"/>
          <w:sz w:val="28"/>
          <w:szCs w:val="28"/>
        </w:rPr>
        <w:t>总经理谭小春等出席签约仪式。仪式由信息工程学院党总支副书记徐辉主持。</w:t>
      </w:r>
    </w:p>
    <w:p w:rsidR="00886968" w:rsidRDefault="008479ED" w:rsidP="008479ED">
      <w:pPr>
        <w:spacing w:line="560" w:lineRule="exact"/>
        <w:ind w:firstLineChars="200" w:firstLine="560"/>
        <w:rPr>
          <w:rFonts w:asciiTheme="majorEastAsia" w:eastAsiaTheme="majorEastAsia" w:hAnsiTheme="majorEastAsia"/>
          <w:sz w:val="28"/>
          <w:szCs w:val="28"/>
        </w:rPr>
      </w:pPr>
      <w:r w:rsidRPr="008479ED">
        <w:rPr>
          <w:rFonts w:asciiTheme="majorEastAsia" w:eastAsiaTheme="majorEastAsia" w:hAnsiTheme="majorEastAsia" w:hint="eastAsia"/>
          <w:sz w:val="28"/>
          <w:szCs w:val="28"/>
        </w:rPr>
        <w:t>杨辉军首先介绍了校企合作班的开班背景和筹备情况，阐述了现代学徒制探索对于校企融合和学生职业发展的重要意义。谭小春向同学们简要介绍了公司的整体发展和半导体行业国内外研发和生产等情况，鼓励大家积极适应学徒制班级的课程学习和岗位实操，真正提升技能和就业硬实力。</w:t>
      </w:r>
    </w:p>
    <w:p w:rsidR="002A1DBB" w:rsidRDefault="002A1DBB" w:rsidP="008479ED">
      <w:pPr>
        <w:spacing w:line="560" w:lineRule="exact"/>
        <w:ind w:firstLineChars="200" w:firstLine="560"/>
        <w:rPr>
          <w:rFonts w:asciiTheme="majorEastAsia" w:eastAsiaTheme="majorEastAsia" w:hAnsiTheme="majorEastAsia"/>
          <w:sz w:val="28"/>
          <w:szCs w:val="28"/>
        </w:rPr>
      </w:pPr>
    </w:p>
    <w:p w:rsidR="002A1DBB" w:rsidRPr="002A1DBB" w:rsidRDefault="002A1DBB" w:rsidP="002A1DBB">
      <w:pPr>
        <w:spacing w:line="560" w:lineRule="exact"/>
        <w:ind w:firstLineChars="200" w:firstLine="562"/>
        <w:jc w:val="center"/>
        <w:rPr>
          <w:rFonts w:asciiTheme="majorEastAsia" w:eastAsiaTheme="majorEastAsia" w:hAnsiTheme="majorEastAsia"/>
          <w:b/>
          <w:sz w:val="28"/>
          <w:szCs w:val="28"/>
        </w:rPr>
      </w:pPr>
      <w:r w:rsidRPr="002A1DBB">
        <w:rPr>
          <w:rFonts w:asciiTheme="majorEastAsia" w:eastAsiaTheme="majorEastAsia" w:hAnsiTheme="majorEastAsia" w:hint="eastAsia"/>
          <w:b/>
          <w:sz w:val="28"/>
          <w:szCs w:val="28"/>
        </w:rPr>
        <w:t>全省高校学科技能大赛总结暨工作推进会在我校召开</w:t>
      </w:r>
    </w:p>
    <w:p w:rsidR="002A1DBB" w:rsidRDefault="002A1DBB" w:rsidP="002A1DBB">
      <w:pPr>
        <w:spacing w:line="560" w:lineRule="exact"/>
        <w:ind w:firstLineChars="200" w:firstLine="560"/>
        <w:rPr>
          <w:rFonts w:asciiTheme="majorEastAsia" w:eastAsiaTheme="majorEastAsia" w:hAnsiTheme="majorEastAsia"/>
          <w:sz w:val="28"/>
          <w:szCs w:val="28"/>
        </w:rPr>
      </w:pPr>
      <w:r w:rsidRPr="002A1DBB">
        <w:rPr>
          <w:rFonts w:asciiTheme="majorEastAsia" w:eastAsiaTheme="majorEastAsia" w:hAnsiTheme="majorEastAsia" w:hint="eastAsia"/>
          <w:sz w:val="28"/>
          <w:szCs w:val="28"/>
        </w:rPr>
        <w:t>11月16日，全省高校学科技能大赛总结暨工作推进会在我校召开。省政协副主席、省教育厅厅长李和平出席会议并讲话。省教育厅副厅长储常连、省商务厅副厅长乔兴力、省直机关工委副书记朱宗庄、我校党委书记陈源，省教育厅相关处室负责人，全省本科高校、高职院校负责人和教务处长，我校在</w:t>
      </w:r>
      <w:proofErr w:type="gramStart"/>
      <w:r w:rsidRPr="002A1DBB">
        <w:rPr>
          <w:rFonts w:asciiTheme="majorEastAsia" w:eastAsiaTheme="majorEastAsia" w:hAnsiTheme="majorEastAsia" w:hint="eastAsia"/>
          <w:sz w:val="28"/>
          <w:szCs w:val="28"/>
        </w:rPr>
        <w:t>肥党委</w:t>
      </w:r>
      <w:proofErr w:type="gramEnd"/>
      <w:r w:rsidRPr="002A1DBB">
        <w:rPr>
          <w:rFonts w:asciiTheme="majorEastAsia" w:eastAsiaTheme="majorEastAsia" w:hAnsiTheme="majorEastAsia" w:hint="eastAsia"/>
          <w:sz w:val="28"/>
          <w:szCs w:val="28"/>
        </w:rPr>
        <w:t>班子成员、各二级学院及相关部门负责人、技能大赛获奖师生等共计300余人参加会议。</w:t>
      </w:r>
    </w:p>
    <w:p w:rsidR="002A1DBB" w:rsidRDefault="002A1DBB" w:rsidP="002A1DBB">
      <w:pPr>
        <w:spacing w:line="560" w:lineRule="exact"/>
        <w:ind w:firstLineChars="200" w:firstLine="560"/>
        <w:rPr>
          <w:rFonts w:asciiTheme="majorEastAsia" w:eastAsiaTheme="majorEastAsia" w:hAnsiTheme="majorEastAsia"/>
          <w:sz w:val="28"/>
          <w:szCs w:val="28"/>
        </w:rPr>
      </w:pPr>
      <w:r w:rsidRPr="002A1DBB">
        <w:rPr>
          <w:rFonts w:asciiTheme="majorEastAsia" w:eastAsiaTheme="majorEastAsia" w:hAnsiTheme="majorEastAsia" w:hint="eastAsia"/>
          <w:sz w:val="28"/>
          <w:szCs w:val="28"/>
        </w:rPr>
        <w:t>省政协副主席、省教育厅厅长李和平在讲话中对近年来我省高校学科技能竞赛取得的成绩给予充分肯定。受省商务厅领导的委托，校党委书记陈源致欢迎辞。会上，我校副校长孟祥年作了典型经验交流发言。会议还对今年在第四届安徽省互联网+大学生创新创业大赛、全省高职院校技能大赛、全国职业院校技能大赛中表现突出的高校进行了表彰。</w:t>
      </w:r>
    </w:p>
    <w:p w:rsidR="002A1DBB" w:rsidRDefault="002A1DBB" w:rsidP="008479ED">
      <w:pPr>
        <w:spacing w:line="560" w:lineRule="exact"/>
        <w:ind w:firstLineChars="200" w:firstLine="560"/>
        <w:rPr>
          <w:rFonts w:asciiTheme="majorEastAsia" w:eastAsiaTheme="majorEastAsia" w:hAnsiTheme="majorEastAsia"/>
          <w:sz w:val="28"/>
          <w:szCs w:val="28"/>
        </w:rPr>
      </w:pPr>
    </w:p>
    <w:p w:rsidR="008F1DD5" w:rsidRDefault="008F1DD5" w:rsidP="008F1DD5">
      <w:pPr>
        <w:spacing w:line="560" w:lineRule="exact"/>
        <w:ind w:firstLineChars="200" w:firstLine="562"/>
        <w:jc w:val="center"/>
        <w:rPr>
          <w:rFonts w:asciiTheme="majorEastAsia" w:eastAsiaTheme="majorEastAsia" w:hAnsiTheme="majorEastAsia"/>
          <w:b/>
          <w:sz w:val="28"/>
          <w:szCs w:val="28"/>
        </w:rPr>
      </w:pPr>
      <w:r w:rsidRPr="008F1DD5">
        <w:rPr>
          <w:rFonts w:asciiTheme="majorEastAsia" w:eastAsiaTheme="majorEastAsia" w:hAnsiTheme="majorEastAsia" w:hint="eastAsia"/>
          <w:b/>
          <w:sz w:val="28"/>
          <w:szCs w:val="28"/>
        </w:rPr>
        <w:t>《我国职业教育集团化办学的理论与实践研究》</w:t>
      </w:r>
    </w:p>
    <w:p w:rsidR="002A1DBB" w:rsidRPr="008F1DD5" w:rsidRDefault="008F1DD5" w:rsidP="008F1DD5">
      <w:pPr>
        <w:spacing w:line="560" w:lineRule="exact"/>
        <w:ind w:firstLineChars="200" w:firstLine="562"/>
        <w:jc w:val="center"/>
        <w:rPr>
          <w:rFonts w:asciiTheme="majorEastAsia" w:eastAsiaTheme="majorEastAsia" w:hAnsiTheme="majorEastAsia"/>
          <w:b/>
          <w:sz w:val="28"/>
          <w:szCs w:val="28"/>
        </w:rPr>
      </w:pPr>
      <w:r w:rsidRPr="008F1DD5">
        <w:rPr>
          <w:rFonts w:asciiTheme="majorEastAsia" w:eastAsiaTheme="majorEastAsia" w:hAnsiTheme="majorEastAsia" w:hint="eastAsia"/>
          <w:b/>
          <w:sz w:val="28"/>
          <w:szCs w:val="28"/>
        </w:rPr>
        <w:t>中期成果报告会在我校召开</w:t>
      </w:r>
    </w:p>
    <w:p w:rsidR="002A1DBB" w:rsidRDefault="008F1DD5" w:rsidP="008F1DD5">
      <w:pPr>
        <w:spacing w:line="560" w:lineRule="exact"/>
        <w:ind w:firstLineChars="200" w:firstLine="560"/>
        <w:rPr>
          <w:rFonts w:asciiTheme="majorEastAsia" w:eastAsiaTheme="majorEastAsia" w:hAnsiTheme="majorEastAsia"/>
          <w:sz w:val="28"/>
          <w:szCs w:val="28"/>
        </w:rPr>
      </w:pPr>
      <w:r w:rsidRPr="008F1DD5">
        <w:rPr>
          <w:rFonts w:asciiTheme="majorEastAsia" w:eastAsiaTheme="majorEastAsia" w:hAnsiTheme="majorEastAsia" w:hint="eastAsia"/>
          <w:sz w:val="28"/>
          <w:szCs w:val="28"/>
        </w:rPr>
        <w:lastRenderedPageBreak/>
        <w:t>11月21日22日，中国职业技术教育学会重点课题《我国职业教育集团化办学的理论与实践研究》中期成果报告会在我校召开。全国职业教育集团化办学专家组成员、教育部职业技术教育研究所评估中心主任周凤华副研究员，我校校长、职教集团理事长张卿出席会议。全国职业教育集团化办学专家组成员、办公室主任许世杰，我校副校长、职教集团副理事长董新民，我校职教集团秘书长吕向生和来自全国各职教集团、辽宁教育研究院的专家共40多人参加会议。</w:t>
      </w:r>
    </w:p>
    <w:p w:rsidR="002A1DBB" w:rsidRDefault="008F1DD5" w:rsidP="008F1DD5">
      <w:pPr>
        <w:spacing w:line="560" w:lineRule="exact"/>
        <w:ind w:firstLineChars="200" w:firstLine="560"/>
        <w:rPr>
          <w:rFonts w:asciiTheme="majorEastAsia" w:eastAsiaTheme="majorEastAsia" w:hAnsiTheme="majorEastAsia"/>
          <w:sz w:val="28"/>
          <w:szCs w:val="28"/>
        </w:rPr>
      </w:pPr>
      <w:r w:rsidRPr="008F1DD5">
        <w:rPr>
          <w:rFonts w:asciiTheme="majorEastAsia" w:eastAsiaTheme="majorEastAsia" w:hAnsiTheme="majorEastAsia" w:hint="eastAsia"/>
          <w:sz w:val="28"/>
          <w:szCs w:val="28"/>
        </w:rPr>
        <w:t>会上，校领导张卿、董新民分别介绍了学校建设情况、办学特色和职教集团运行情况及取得的成绩，并与各位专家开展座谈，探讨交流职教教育和集团化办学方面的问题。会议主要围绕职业教育集团化办学背景、理论研究、评价基本要素、统计指标体系与统计功能、平台管理与服务系统以及示范职教集团遴选机制等课题举行成果报告、专家点评。各子课题组成员通过研讨，形成共识，为下一步工作厘清了思路，明确了努力方向。</w:t>
      </w:r>
    </w:p>
    <w:p w:rsidR="002A1DBB" w:rsidRPr="00DC23DB" w:rsidRDefault="002A1DBB" w:rsidP="008479ED">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sz w:val="28"/>
          <w:szCs w:val="28"/>
        </w:rPr>
      </w:pPr>
    </w:p>
    <w:p w:rsidR="00251120" w:rsidRDefault="00251120" w:rsidP="00DC23DB">
      <w:pPr>
        <w:spacing w:line="560" w:lineRule="exact"/>
        <w:ind w:firstLineChars="200" w:firstLine="560"/>
        <w:rPr>
          <w:rFonts w:asciiTheme="majorEastAsia" w:eastAsiaTheme="majorEastAsia" w:hAnsiTheme="majorEastAsia"/>
          <w:sz w:val="28"/>
          <w:szCs w:val="28"/>
        </w:rPr>
      </w:pPr>
    </w:p>
    <w:p w:rsidR="00251120" w:rsidRPr="00DC23DB" w:rsidRDefault="00251120"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354AD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7B" w:rsidRDefault="0076647B" w:rsidP="00DC23DB">
      <w:r>
        <w:separator/>
      </w:r>
    </w:p>
  </w:endnote>
  <w:endnote w:type="continuationSeparator" w:id="0">
    <w:p w:rsidR="0076647B" w:rsidRDefault="0076647B"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仿宋_GB2312" w:eastAsia="仿宋_GB2312" w:hint="eastAsia"/>
        <w:sz w:val="22"/>
        <w:szCs w:val="22"/>
      </w:rPr>
      <w:id w:val="974955898"/>
      <w:docPartObj>
        <w:docPartGallery w:val="Page Numbers (Bottom of Page)"/>
        <w:docPartUnique/>
      </w:docPartObj>
    </w:sdtPr>
    <w:sdtContent>
      <w:p w:rsidR="00354ADC" w:rsidRPr="00354ADC" w:rsidRDefault="00354ADC">
        <w:pPr>
          <w:pStyle w:val="a4"/>
          <w:rPr>
            <w:rFonts w:ascii="仿宋_GB2312" w:eastAsia="仿宋_GB2312" w:hint="eastAsia"/>
            <w:sz w:val="22"/>
            <w:szCs w:val="22"/>
          </w:rPr>
        </w:pPr>
        <w:r w:rsidRPr="00354ADC">
          <w:rPr>
            <w:rFonts w:ascii="仿宋_GB2312" w:eastAsia="仿宋_GB2312" w:hint="eastAsia"/>
            <w:sz w:val="22"/>
            <w:szCs w:val="22"/>
          </w:rPr>
          <w:fldChar w:fldCharType="begin"/>
        </w:r>
        <w:r w:rsidRPr="00354ADC">
          <w:rPr>
            <w:rFonts w:ascii="仿宋_GB2312" w:eastAsia="仿宋_GB2312" w:hint="eastAsia"/>
            <w:sz w:val="22"/>
            <w:szCs w:val="22"/>
          </w:rPr>
          <w:instrText>PAGE   \* MERGEFORMAT</w:instrText>
        </w:r>
        <w:r w:rsidRPr="00354ADC">
          <w:rPr>
            <w:rFonts w:ascii="仿宋_GB2312" w:eastAsia="仿宋_GB2312" w:hint="eastAsia"/>
            <w:sz w:val="22"/>
            <w:szCs w:val="22"/>
          </w:rPr>
          <w:fldChar w:fldCharType="separate"/>
        </w:r>
        <w:r w:rsidRPr="00354ADC">
          <w:rPr>
            <w:rFonts w:ascii="仿宋_GB2312" w:eastAsia="仿宋_GB2312"/>
            <w:noProof/>
            <w:sz w:val="22"/>
            <w:szCs w:val="22"/>
            <w:lang w:val="zh-CN"/>
          </w:rPr>
          <w:t>-</w:t>
        </w:r>
        <w:r>
          <w:rPr>
            <w:rFonts w:ascii="仿宋_GB2312" w:eastAsia="仿宋_GB2312"/>
            <w:noProof/>
            <w:sz w:val="22"/>
            <w:szCs w:val="22"/>
          </w:rPr>
          <w:t xml:space="preserve"> 2 -</w:t>
        </w:r>
        <w:r w:rsidRPr="00354ADC">
          <w:rPr>
            <w:rFonts w:ascii="仿宋_GB2312" w:eastAsia="仿宋_GB2312" w:hint="eastAsia"/>
            <w:sz w:val="22"/>
            <w:szCs w:val="22"/>
          </w:rPr>
          <w:fldChar w:fldCharType="end"/>
        </w:r>
      </w:p>
    </w:sdtContent>
  </w:sdt>
  <w:bookmarkEnd w:id="0"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538847364"/>
      <w:docPartObj>
        <w:docPartGallery w:val="Page Numbers (Bottom of Page)"/>
        <w:docPartUnique/>
      </w:docPartObj>
    </w:sdtPr>
    <w:sdtContent>
      <w:p w:rsidR="00354ADC" w:rsidRPr="00354ADC" w:rsidRDefault="00354ADC" w:rsidP="00354ADC">
        <w:pPr>
          <w:pStyle w:val="a4"/>
          <w:jc w:val="right"/>
          <w:rPr>
            <w:rFonts w:ascii="仿宋_GB2312" w:eastAsia="仿宋_GB2312" w:hint="eastAsia"/>
            <w:sz w:val="22"/>
            <w:szCs w:val="22"/>
          </w:rPr>
        </w:pPr>
        <w:r w:rsidRPr="00354ADC">
          <w:rPr>
            <w:rFonts w:ascii="仿宋_GB2312" w:eastAsia="仿宋_GB2312" w:hint="eastAsia"/>
            <w:sz w:val="22"/>
            <w:szCs w:val="22"/>
          </w:rPr>
          <w:fldChar w:fldCharType="begin"/>
        </w:r>
        <w:r w:rsidRPr="00354ADC">
          <w:rPr>
            <w:rFonts w:ascii="仿宋_GB2312" w:eastAsia="仿宋_GB2312" w:hint="eastAsia"/>
            <w:sz w:val="22"/>
            <w:szCs w:val="22"/>
          </w:rPr>
          <w:instrText>PAGE   \* MERGEFORMAT</w:instrText>
        </w:r>
        <w:r w:rsidRPr="00354ADC">
          <w:rPr>
            <w:rFonts w:ascii="仿宋_GB2312" w:eastAsia="仿宋_GB2312" w:hint="eastAsia"/>
            <w:sz w:val="22"/>
            <w:szCs w:val="22"/>
          </w:rPr>
          <w:fldChar w:fldCharType="separate"/>
        </w:r>
        <w:r w:rsidRPr="00354ADC">
          <w:rPr>
            <w:rFonts w:ascii="仿宋_GB2312" w:eastAsia="仿宋_GB2312"/>
            <w:noProof/>
            <w:sz w:val="22"/>
            <w:szCs w:val="22"/>
            <w:lang w:val="zh-CN"/>
          </w:rPr>
          <w:t>-</w:t>
        </w:r>
        <w:r>
          <w:rPr>
            <w:rFonts w:ascii="仿宋_GB2312" w:eastAsia="仿宋_GB2312"/>
            <w:noProof/>
            <w:sz w:val="22"/>
            <w:szCs w:val="22"/>
          </w:rPr>
          <w:t xml:space="preserve"> 9 -</w:t>
        </w:r>
        <w:r w:rsidRPr="00354ADC">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DC" w:rsidRDefault="00354A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7B" w:rsidRDefault="0076647B" w:rsidP="00DC23DB">
      <w:r>
        <w:separator/>
      </w:r>
    </w:p>
  </w:footnote>
  <w:footnote w:type="continuationSeparator" w:id="0">
    <w:p w:rsidR="0076647B" w:rsidRDefault="0076647B"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DC" w:rsidRDefault="00354A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DC" w:rsidRDefault="00354AD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DC" w:rsidRDefault="00354A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A03BC"/>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51120"/>
    <w:rsid w:val="00280E21"/>
    <w:rsid w:val="002A0D75"/>
    <w:rsid w:val="002A1DBB"/>
    <w:rsid w:val="002A5D79"/>
    <w:rsid w:val="002A7F18"/>
    <w:rsid w:val="002C3F57"/>
    <w:rsid w:val="002D2E3A"/>
    <w:rsid w:val="002E0FFB"/>
    <w:rsid w:val="003114D5"/>
    <w:rsid w:val="00311F80"/>
    <w:rsid w:val="00312FF8"/>
    <w:rsid w:val="00314280"/>
    <w:rsid w:val="0031596E"/>
    <w:rsid w:val="00315F8B"/>
    <w:rsid w:val="00323F4B"/>
    <w:rsid w:val="00331D0D"/>
    <w:rsid w:val="00354ADC"/>
    <w:rsid w:val="0035668F"/>
    <w:rsid w:val="003700A0"/>
    <w:rsid w:val="00385277"/>
    <w:rsid w:val="003907D1"/>
    <w:rsid w:val="00393F0C"/>
    <w:rsid w:val="003B746F"/>
    <w:rsid w:val="003C0B87"/>
    <w:rsid w:val="003D4AC7"/>
    <w:rsid w:val="00433F65"/>
    <w:rsid w:val="00450B66"/>
    <w:rsid w:val="004740D2"/>
    <w:rsid w:val="004748A8"/>
    <w:rsid w:val="004944F0"/>
    <w:rsid w:val="004A705F"/>
    <w:rsid w:val="004B4CB0"/>
    <w:rsid w:val="0053249A"/>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2C13"/>
    <w:rsid w:val="006E349F"/>
    <w:rsid w:val="006F4FB4"/>
    <w:rsid w:val="007067E9"/>
    <w:rsid w:val="0073098A"/>
    <w:rsid w:val="00735C97"/>
    <w:rsid w:val="00751DD7"/>
    <w:rsid w:val="00755DD2"/>
    <w:rsid w:val="0076647B"/>
    <w:rsid w:val="0077494E"/>
    <w:rsid w:val="007912A0"/>
    <w:rsid w:val="007A3C45"/>
    <w:rsid w:val="007D0F9C"/>
    <w:rsid w:val="008061B3"/>
    <w:rsid w:val="00827DCD"/>
    <w:rsid w:val="008361C4"/>
    <w:rsid w:val="008479ED"/>
    <w:rsid w:val="00863C50"/>
    <w:rsid w:val="00886968"/>
    <w:rsid w:val="0089276D"/>
    <w:rsid w:val="008B4F3B"/>
    <w:rsid w:val="008D3543"/>
    <w:rsid w:val="008F1DD5"/>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5A0E"/>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39AC"/>
    <w:rsid w:val="00D26DC0"/>
    <w:rsid w:val="00D2791A"/>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934789">
      <w:bodyDiv w:val="1"/>
      <w:marLeft w:val="0"/>
      <w:marRight w:val="0"/>
      <w:marTop w:val="0"/>
      <w:marBottom w:val="0"/>
      <w:divBdr>
        <w:top w:val="none" w:sz="0" w:space="0" w:color="auto"/>
        <w:left w:val="none" w:sz="0" w:space="0" w:color="auto"/>
        <w:bottom w:val="none" w:sz="0" w:space="0" w:color="auto"/>
        <w:right w:val="none" w:sz="0" w:space="0" w:color="auto"/>
      </w:divBdr>
      <w:divsChild>
        <w:div w:id="1326130639">
          <w:marLeft w:val="0"/>
          <w:marRight w:val="0"/>
          <w:marTop w:val="0"/>
          <w:marBottom w:val="0"/>
          <w:divBdr>
            <w:top w:val="none" w:sz="0" w:space="0" w:color="auto"/>
            <w:left w:val="none" w:sz="0" w:space="0" w:color="auto"/>
            <w:bottom w:val="none" w:sz="0" w:space="0" w:color="auto"/>
            <w:right w:val="none" w:sz="0" w:space="0" w:color="auto"/>
          </w:divBdr>
          <w:divsChild>
            <w:div w:id="1590388038">
              <w:marLeft w:val="0"/>
              <w:marRight w:val="0"/>
              <w:marTop w:val="0"/>
              <w:marBottom w:val="0"/>
              <w:divBdr>
                <w:top w:val="none" w:sz="0" w:space="0" w:color="auto"/>
                <w:left w:val="none" w:sz="0" w:space="0" w:color="auto"/>
                <w:bottom w:val="none" w:sz="0" w:space="0" w:color="auto"/>
                <w:right w:val="none" w:sz="0" w:space="0" w:color="auto"/>
              </w:divBdr>
              <w:divsChild>
                <w:div w:id="791553706">
                  <w:marLeft w:val="0"/>
                  <w:marRight w:val="0"/>
                  <w:marTop w:val="0"/>
                  <w:marBottom w:val="0"/>
                  <w:divBdr>
                    <w:top w:val="none" w:sz="0" w:space="0" w:color="auto"/>
                    <w:left w:val="none" w:sz="0" w:space="0" w:color="auto"/>
                    <w:bottom w:val="none" w:sz="0" w:space="0" w:color="auto"/>
                    <w:right w:val="none" w:sz="0" w:space="0" w:color="auto"/>
                  </w:divBdr>
                  <w:divsChild>
                    <w:div w:id="237132404">
                      <w:marLeft w:val="0"/>
                      <w:marRight w:val="0"/>
                      <w:marTop w:val="0"/>
                      <w:marBottom w:val="0"/>
                      <w:divBdr>
                        <w:top w:val="none" w:sz="0" w:space="0" w:color="auto"/>
                        <w:left w:val="none" w:sz="0" w:space="0" w:color="auto"/>
                        <w:bottom w:val="none" w:sz="0" w:space="0" w:color="auto"/>
                        <w:right w:val="none" w:sz="0" w:space="0" w:color="auto"/>
                      </w:divBdr>
                      <w:divsChild>
                        <w:div w:id="135227506">
                          <w:marLeft w:val="0"/>
                          <w:marRight w:val="0"/>
                          <w:marTop w:val="0"/>
                          <w:marBottom w:val="0"/>
                          <w:divBdr>
                            <w:top w:val="none" w:sz="0" w:space="0" w:color="auto"/>
                            <w:left w:val="none" w:sz="0" w:space="0" w:color="auto"/>
                            <w:bottom w:val="none" w:sz="0" w:space="0" w:color="auto"/>
                            <w:right w:val="none" w:sz="0" w:space="0" w:color="auto"/>
                          </w:divBdr>
                          <w:divsChild>
                            <w:div w:id="705057067">
                              <w:marLeft w:val="0"/>
                              <w:marRight w:val="0"/>
                              <w:marTop w:val="0"/>
                              <w:marBottom w:val="0"/>
                              <w:divBdr>
                                <w:top w:val="none" w:sz="0" w:space="0" w:color="auto"/>
                                <w:left w:val="none" w:sz="0" w:space="0" w:color="auto"/>
                                <w:bottom w:val="none" w:sz="0" w:space="0" w:color="auto"/>
                                <w:right w:val="none" w:sz="0" w:space="0" w:color="auto"/>
                              </w:divBdr>
                              <w:divsChild>
                                <w:div w:id="2155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406368">
      <w:bodyDiv w:val="1"/>
      <w:marLeft w:val="0"/>
      <w:marRight w:val="0"/>
      <w:marTop w:val="0"/>
      <w:marBottom w:val="0"/>
      <w:divBdr>
        <w:top w:val="none" w:sz="0" w:space="0" w:color="auto"/>
        <w:left w:val="none" w:sz="0" w:space="0" w:color="auto"/>
        <w:bottom w:val="none" w:sz="0" w:space="0" w:color="auto"/>
        <w:right w:val="none" w:sz="0" w:space="0" w:color="auto"/>
      </w:divBdr>
      <w:divsChild>
        <w:div w:id="1078015596">
          <w:marLeft w:val="0"/>
          <w:marRight w:val="0"/>
          <w:marTop w:val="0"/>
          <w:marBottom w:val="0"/>
          <w:divBdr>
            <w:top w:val="none" w:sz="0" w:space="0" w:color="auto"/>
            <w:left w:val="none" w:sz="0" w:space="0" w:color="auto"/>
            <w:bottom w:val="none" w:sz="0" w:space="0" w:color="auto"/>
            <w:right w:val="none" w:sz="0" w:space="0" w:color="auto"/>
          </w:divBdr>
          <w:divsChild>
            <w:div w:id="2032954280">
              <w:marLeft w:val="0"/>
              <w:marRight w:val="0"/>
              <w:marTop w:val="0"/>
              <w:marBottom w:val="0"/>
              <w:divBdr>
                <w:top w:val="none" w:sz="0" w:space="0" w:color="auto"/>
                <w:left w:val="none" w:sz="0" w:space="0" w:color="auto"/>
                <w:bottom w:val="none" w:sz="0" w:space="0" w:color="auto"/>
                <w:right w:val="none" w:sz="0" w:space="0" w:color="auto"/>
              </w:divBdr>
              <w:divsChild>
                <w:div w:id="1326741976">
                  <w:marLeft w:val="0"/>
                  <w:marRight w:val="0"/>
                  <w:marTop w:val="0"/>
                  <w:marBottom w:val="0"/>
                  <w:divBdr>
                    <w:top w:val="none" w:sz="0" w:space="0" w:color="auto"/>
                    <w:left w:val="none" w:sz="0" w:space="0" w:color="auto"/>
                    <w:bottom w:val="none" w:sz="0" w:space="0" w:color="auto"/>
                    <w:right w:val="none" w:sz="0" w:space="0" w:color="auto"/>
                  </w:divBdr>
                  <w:divsChild>
                    <w:div w:id="629942770">
                      <w:marLeft w:val="0"/>
                      <w:marRight w:val="0"/>
                      <w:marTop w:val="0"/>
                      <w:marBottom w:val="0"/>
                      <w:divBdr>
                        <w:top w:val="none" w:sz="0" w:space="0" w:color="auto"/>
                        <w:left w:val="none" w:sz="0" w:space="0" w:color="auto"/>
                        <w:bottom w:val="none" w:sz="0" w:space="0" w:color="auto"/>
                        <w:right w:val="none" w:sz="0" w:space="0" w:color="auto"/>
                      </w:divBdr>
                      <w:divsChild>
                        <w:div w:id="354843057">
                          <w:marLeft w:val="0"/>
                          <w:marRight w:val="0"/>
                          <w:marTop w:val="0"/>
                          <w:marBottom w:val="0"/>
                          <w:divBdr>
                            <w:top w:val="none" w:sz="0" w:space="0" w:color="auto"/>
                            <w:left w:val="none" w:sz="0" w:space="0" w:color="auto"/>
                            <w:bottom w:val="none" w:sz="0" w:space="0" w:color="auto"/>
                            <w:right w:val="none" w:sz="0" w:space="0" w:color="auto"/>
                          </w:divBdr>
                          <w:divsChild>
                            <w:div w:id="194269497">
                              <w:marLeft w:val="0"/>
                              <w:marRight w:val="0"/>
                              <w:marTop w:val="0"/>
                              <w:marBottom w:val="0"/>
                              <w:divBdr>
                                <w:top w:val="none" w:sz="0" w:space="0" w:color="auto"/>
                                <w:left w:val="none" w:sz="0" w:space="0" w:color="auto"/>
                                <w:bottom w:val="none" w:sz="0" w:space="0" w:color="auto"/>
                                <w:right w:val="none" w:sz="0" w:space="0" w:color="auto"/>
                              </w:divBdr>
                              <w:divsChild>
                                <w:div w:id="3526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388843">
      <w:bodyDiv w:val="1"/>
      <w:marLeft w:val="0"/>
      <w:marRight w:val="0"/>
      <w:marTop w:val="0"/>
      <w:marBottom w:val="0"/>
      <w:divBdr>
        <w:top w:val="none" w:sz="0" w:space="0" w:color="auto"/>
        <w:left w:val="none" w:sz="0" w:space="0" w:color="auto"/>
        <w:bottom w:val="none" w:sz="0" w:space="0" w:color="auto"/>
        <w:right w:val="none" w:sz="0" w:space="0" w:color="auto"/>
      </w:divBdr>
      <w:divsChild>
        <w:div w:id="68355675">
          <w:marLeft w:val="0"/>
          <w:marRight w:val="0"/>
          <w:marTop w:val="0"/>
          <w:marBottom w:val="0"/>
          <w:divBdr>
            <w:top w:val="none" w:sz="0" w:space="0" w:color="auto"/>
            <w:left w:val="none" w:sz="0" w:space="0" w:color="auto"/>
            <w:bottom w:val="none" w:sz="0" w:space="0" w:color="auto"/>
            <w:right w:val="none" w:sz="0" w:space="0" w:color="auto"/>
          </w:divBdr>
          <w:divsChild>
            <w:div w:id="1906137388">
              <w:marLeft w:val="0"/>
              <w:marRight w:val="0"/>
              <w:marTop w:val="0"/>
              <w:marBottom w:val="0"/>
              <w:divBdr>
                <w:top w:val="none" w:sz="0" w:space="0" w:color="auto"/>
                <w:left w:val="none" w:sz="0" w:space="0" w:color="auto"/>
                <w:bottom w:val="none" w:sz="0" w:space="0" w:color="auto"/>
                <w:right w:val="none" w:sz="0" w:space="0" w:color="auto"/>
              </w:divBdr>
              <w:divsChild>
                <w:div w:id="1878737844">
                  <w:marLeft w:val="0"/>
                  <w:marRight w:val="0"/>
                  <w:marTop w:val="0"/>
                  <w:marBottom w:val="0"/>
                  <w:divBdr>
                    <w:top w:val="none" w:sz="0" w:space="0" w:color="auto"/>
                    <w:left w:val="none" w:sz="0" w:space="0" w:color="auto"/>
                    <w:bottom w:val="none" w:sz="0" w:space="0" w:color="auto"/>
                    <w:right w:val="none" w:sz="0" w:space="0" w:color="auto"/>
                  </w:divBdr>
                  <w:divsChild>
                    <w:div w:id="984310267">
                      <w:marLeft w:val="0"/>
                      <w:marRight w:val="0"/>
                      <w:marTop w:val="0"/>
                      <w:marBottom w:val="0"/>
                      <w:divBdr>
                        <w:top w:val="none" w:sz="0" w:space="0" w:color="auto"/>
                        <w:left w:val="none" w:sz="0" w:space="0" w:color="auto"/>
                        <w:bottom w:val="none" w:sz="0" w:space="0" w:color="auto"/>
                        <w:right w:val="none" w:sz="0" w:space="0" w:color="auto"/>
                      </w:divBdr>
                      <w:divsChild>
                        <w:div w:id="1499999523">
                          <w:marLeft w:val="0"/>
                          <w:marRight w:val="0"/>
                          <w:marTop w:val="0"/>
                          <w:marBottom w:val="0"/>
                          <w:divBdr>
                            <w:top w:val="none" w:sz="0" w:space="0" w:color="auto"/>
                            <w:left w:val="none" w:sz="0" w:space="0" w:color="auto"/>
                            <w:bottom w:val="none" w:sz="0" w:space="0" w:color="auto"/>
                            <w:right w:val="none" w:sz="0" w:space="0" w:color="auto"/>
                          </w:divBdr>
                          <w:divsChild>
                            <w:div w:id="310015407">
                              <w:marLeft w:val="0"/>
                              <w:marRight w:val="0"/>
                              <w:marTop w:val="0"/>
                              <w:marBottom w:val="0"/>
                              <w:divBdr>
                                <w:top w:val="none" w:sz="0" w:space="0" w:color="auto"/>
                                <w:left w:val="none" w:sz="0" w:space="0" w:color="auto"/>
                                <w:bottom w:val="none" w:sz="0" w:space="0" w:color="auto"/>
                                <w:right w:val="none" w:sz="0" w:space="0" w:color="auto"/>
                              </w:divBdr>
                              <w:divsChild>
                                <w:div w:id="10279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21503">
      <w:bodyDiv w:val="1"/>
      <w:marLeft w:val="0"/>
      <w:marRight w:val="0"/>
      <w:marTop w:val="0"/>
      <w:marBottom w:val="0"/>
      <w:divBdr>
        <w:top w:val="none" w:sz="0" w:space="0" w:color="auto"/>
        <w:left w:val="none" w:sz="0" w:space="0" w:color="auto"/>
        <w:bottom w:val="none" w:sz="0" w:space="0" w:color="auto"/>
        <w:right w:val="none" w:sz="0" w:space="0" w:color="auto"/>
      </w:divBdr>
      <w:divsChild>
        <w:div w:id="1361935167">
          <w:marLeft w:val="0"/>
          <w:marRight w:val="0"/>
          <w:marTop w:val="0"/>
          <w:marBottom w:val="0"/>
          <w:divBdr>
            <w:top w:val="none" w:sz="0" w:space="0" w:color="auto"/>
            <w:left w:val="none" w:sz="0" w:space="0" w:color="auto"/>
            <w:bottom w:val="none" w:sz="0" w:space="0" w:color="auto"/>
            <w:right w:val="none" w:sz="0" w:space="0" w:color="auto"/>
          </w:divBdr>
          <w:divsChild>
            <w:div w:id="544609076">
              <w:marLeft w:val="0"/>
              <w:marRight w:val="0"/>
              <w:marTop w:val="0"/>
              <w:marBottom w:val="0"/>
              <w:divBdr>
                <w:top w:val="none" w:sz="0" w:space="0" w:color="auto"/>
                <w:left w:val="none" w:sz="0" w:space="0" w:color="auto"/>
                <w:bottom w:val="none" w:sz="0" w:space="0" w:color="auto"/>
                <w:right w:val="none" w:sz="0" w:space="0" w:color="auto"/>
              </w:divBdr>
              <w:divsChild>
                <w:div w:id="348601889">
                  <w:marLeft w:val="0"/>
                  <w:marRight w:val="0"/>
                  <w:marTop w:val="0"/>
                  <w:marBottom w:val="0"/>
                  <w:divBdr>
                    <w:top w:val="none" w:sz="0" w:space="0" w:color="auto"/>
                    <w:left w:val="none" w:sz="0" w:space="0" w:color="auto"/>
                    <w:bottom w:val="none" w:sz="0" w:space="0" w:color="auto"/>
                    <w:right w:val="none" w:sz="0" w:space="0" w:color="auto"/>
                  </w:divBdr>
                  <w:divsChild>
                    <w:div w:id="1482694865">
                      <w:marLeft w:val="0"/>
                      <w:marRight w:val="0"/>
                      <w:marTop w:val="0"/>
                      <w:marBottom w:val="0"/>
                      <w:divBdr>
                        <w:top w:val="none" w:sz="0" w:space="0" w:color="auto"/>
                        <w:left w:val="none" w:sz="0" w:space="0" w:color="auto"/>
                        <w:bottom w:val="none" w:sz="0" w:space="0" w:color="auto"/>
                        <w:right w:val="none" w:sz="0" w:space="0" w:color="auto"/>
                      </w:divBdr>
                      <w:divsChild>
                        <w:div w:id="1404137819">
                          <w:marLeft w:val="0"/>
                          <w:marRight w:val="0"/>
                          <w:marTop w:val="0"/>
                          <w:marBottom w:val="0"/>
                          <w:divBdr>
                            <w:top w:val="none" w:sz="0" w:space="0" w:color="auto"/>
                            <w:left w:val="none" w:sz="0" w:space="0" w:color="auto"/>
                            <w:bottom w:val="none" w:sz="0" w:space="0" w:color="auto"/>
                            <w:right w:val="none" w:sz="0" w:space="0" w:color="auto"/>
                          </w:divBdr>
                          <w:divsChild>
                            <w:div w:id="1867060561">
                              <w:marLeft w:val="0"/>
                              <w:marRight w:val="0"/>
                              <w:marTop w:val="0"/>
                              <w:marBottom w:val="0"/>
                              <w:divBdr>
                                <w:top w:val="none" w:sz="0" w:space="0" w:color="auto"/>
                                <w:left w:val="none" w:sz="0" w:space="0" w:color="auto"/>
                                <w:bottom w:val="none" w:sz="0" w:space="0" w:color="auto"/>
                                <w:right w:val="none" w:sz="0" w:space="0" w:color="auto"/>
                              </w:divBdr>
                              <w:divsChild>
                                <w:div w:id="3883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3794">
      <w:bodyDiv w:val="1"/>
      <w:marLeft w:val="0"/>
      <w:marRight w:val="0"/>
      <w:marTop w:val="0"/>
      <w:marBottom w:val="0"/>
      <w:divBdr>
        <w:top w:val="none" w:sz="0" w:space="0" w:color="auto"/>
        <w:left w:val="none" w:sz="0" w:space="0" w:color="auto"/>
        <w:bottom w:val="none" w:sz="0" w:space="0" w:color="auto"/>
        <w:right w:val="none" w:sz="0" w:space="0" w:color="auto"/>
      </w:divBdr>
      <w:divsChild>
        <w:div w:id="2026902376">
          <w:marLeft w:val="0"/>
          <w:marRight w:val="0"/>
          <w:marTop w:val="0"/>
          <w:marBottom w:val="0"/>
          <w:divBdr>
            <w:top w:val="none" w:sz="0" w:space="0" w:color="auto"/>
            <w:left w:val="none" w:sz="0" w:space="0" w:color="auto"/>
            <w:bottom w:val="none" w:sz="0" w:space="0" w:color="auto"/>
            <w:right w:val="none" w:sz="0" w:space="0" w:color="auto"/>
          </w:divBdr>
          <w:divsChild>
            <w:div w:id="773936197">
              <w:marLeft w:val="0"/>
              <w:marRight w:val="0"/>
              <w:marTop w:val="0"/>
              <w:marBottom w:val="0"/>
              <w:divBdr>
                <w:top w:val="none" w:sz="0" w:space="0" w:color="auto"/>
                <w:left w:val="none" w:sz="0" w:space="0" w:color="auto"/>
                <w:bottom w:val="none" w:sz="0" w:space="0" w:color="auto"/>
                <w:right w:val="none" w:sz="0" w:space="0" w:color="auto"/>
              </w:divBdr>
              <w:divsChild>
                <w:div w:id="1986886245">
                  <w:marLeft w:val="0"/>
                  <w:marRight w:val="0"/>
                  <w:marTop w:val="0"/>
                  <w:marBottom w:val="0"/>
                  <w:divBdr>
                    <w:top w:val="none" w:sz="0" w:space="0" w:color="auto"/>
                    <w:left w:val="none" w:sz="0" w:space="0" w:color="auto"/>
                    <w:bottom w:val="none" w:sz="0" w:space="0" w:color="auto"/>
                    <w:right w:val="none" w:sz="0" w:space="0" w:color="auto"/>
                  </w:divBdr>
                  <w:divsChild>
                    <w:div w:id="1849559010">
                      <w:marLeft w:val="0"/>
                      <w:marRight w:val="0"/>
                      <w:marTop w:val="0"/>
                      <w:marBottom w:val="0"/>
                      <w:divBdr>
                        <w:top w:val="none" w:sz="0" w:space="0" w:color="auto"/>
                        <w:left w:val="none" w:sz="0" w:space="0" w:color="auto"/>
                        <w:bottom w:val="none" w:sz="0" w:space="0" w:color="auto"/>
                        <w:right w:val="none" w:sz="0" w:space="0" w:color="auto"/>
                      </w:divBdr>
                      <w:divsChild>
                        <w:div w:id="1883320927">
                          <w:marLeft w:val="0"/>
                          <w:marRight w:val="0"/>
                          <w:marTop w:val="0"/>
                          <w:marBottom w:val="0"/>
                          <w:divBdr>
                            <w:top w:val="none" w:sz="0" w:space="0" w:color="auto"/>
                            <w:left w:val="none" w:sz="0" w:space="0" w:color="auto"/>
                            <w:bottom w:val="none" w:sz="0" w:space="0" w:color="auto"/>
                            <w:right w:val="none" w:sz="0" w:space="0" w:color="auto"/>
                          </w:divBdr>
                          <w:divsChild>
                            <w:div w:id="752555206">
                              <w:marLeft w:val="0"/>
                              <w:marRight w:val="0"/>
                              <w:marTop w:val="0"/>
                              <w:marBottom w:val="0"/>
                              <w:divBdr>
                                <w:top w:val="none" w:sz="0" w:space="0" w:color="auto"/>
                                <w:left w:val="none" w:sz="0" w:space="0" w:color="auto"/>
                                <w:bottom w:val="none" w:sz="0" w:space="0" w:color="auto"/>
                                <w:right w:val="none" w:sz="0" w:space="0" w:color="auto"/>
                              </w:divBdr>
                              <w:divsChild>
                                <w:div w:id="4464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9</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161</cp:revision>
  <dcterms:created xsi:type="dcterms:W3CDTF">2016-12-30T06:06:00Z</dcterms:created>
  <dcterms:modified xsi:type="dcterms:W3CDTF">2019-03-13T00:43:00Z</dcterms:modified>
</cp:coreProperties>
</file>