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4</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2025年4</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学校办公室编印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4</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30日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74BE5F5D">
      <w:pPr>
        <w:pStyle w:val="10"/>
        <w:tabs>
          <w:tab w:val="right" w:leader="dot" w:pos="8306"/>
        </w:tabs>
      </w:pPr>
      <w:bookmarkStart w:id="22" w:name="_GoBack"/>
      <w:bookmarkEnd w:id="22"/>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_Toc16724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我校召开学校重点工作专题会议</w:t>
      </w:r>
      <w:r>
        <w:tab/>
      </w:r>
      <w:r>
        <w:fldChar w:fldCharType="begin"/>
      </w:r>
      <w:r>
        <w:instrText xml:space="preserve"> PAGEREF _Toc16724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9CDE6F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_Toc734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我校召开预算推进工作会议</w:t>
      </w:r>
      <w:r>
        <w:tab/>
      </w:r>
      <w:r>
        <w:fldChar w:fldCharType="begin"/>
      </w:r>
      <w:r>
        <w:instrText xml:space="preserve"> PAGEREF _Toc734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2C6695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_Toc4620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校领导带队赴合作企业开展访企拓岗走访调研</w:t>
      </w:r>
      <w:r>
        <w:tab/>
      </w:r>
      <w:r>
        <w:fldChar w:fldCharType="begin"/>
      </w:r>
      <w:r>
        <w:instrText xml:space="preserve"> PAGEREF _Toc4620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485A4D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_Toc21136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我校思政课集体备课典型案例首次入选安徽省高等职业教育质量年度报告(2024年度)</w:t>
      </w:r>
      <w:r>
        <w:tab/>
      </w:r>
      <w:r>
        <w:fldChar w:fldCharType="begin"/>
      </w:r>
      <w:r>
        <w:instrText xml:space="preserve"> PAGEREF _Toc21136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7E99CB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_Toc19086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学院召开干部教师大会</w:t>
      </w:r>
      <w:r>
        <w:tab/>
      </w:r>
      <w:r>
        <w:fldChar w:fldCharType="begin"/>
      </w:r>
      <w:r>
        <w:instrText xml:space="preserve"> PAGEREF _Toc19086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E2D80E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_Toc27370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校领导深入“一站式”学生社区开展信访接待日活动</w:t>
      </w:r>
      <w:r>
        <w:tab/>
      </w:r>
      <w:r>
        <w:fldChar w:fldCharType="begin"/>
      </w:r>
      <w:r>
        <w:instrText xml:space="preserve"> PAGEREF _Toc27370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7F01B5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_Toc4610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校领导带队赴安徽省跨境电商创新服务中心开展访企拓岗调研</w:t>
      </w:r>
      <w:r>
        <w:tab/>
      </w:r>
      <w:r>
        <w:fldChar w:fldCharType="begin"/>
      </w:r>
      <w:r>
        <w:instrText xml:space="preserve"> PAGEREF _Toc4610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8D2604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_Toc24740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我校召开2025年度全面从严治党暨党建思政工作会议</w:t>
      </w:r>
      <w:r>
        <w:tab/>
      </w:r>
      <w:r>
        <w:fldChar w:fldCharType="begin"/>
      </w:r>
      <w:r>
        <w:instrText xml:space="preserve"> PAGEREF _Toc24740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B7E3F8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_Toc21421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我校开展第六期“暖情励学 育德润心”主题“校领导下午茶”活动</w:t>
      </w:r>
      <w:r>
        <w:tab/>
      </w:r>
      <w:r>
        <w:fldChar w:fldCharType="begin"/>
      </w:r>
      <w:r>
        <w:instrText xml:space="preserve"> PAGEREF _Toc21421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5A3C3A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_Toc7605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我校召开“同辈分享 共促就业”2025届毕业生就业工作专题推进会</w:t>
      </w:r>
      <w:r>
        <w:tab/>
      </w:r>
      <w:r>
        <w:fldChar w:fldCharType="begin"/>
      </w:r>
      <w:r>
        <w:instrText xml:space="preserve"> PAGEREF _Toc7605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1295A8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_Toc22119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2025年安徽地区校企对接会暨高质量商科人才培养发展论坛</w:t>
      </w:r>
      <w:r>
        <w:tab/>
      </w:r>
      <w:r>
        <w:fldChar w:fldCharType="begin"/>
      </w:r>
      <w:r>
        <w:instrText xml:space="preserve"> PAGEREF _Toc22119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A03B58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_Toc10084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在我校举行</w:t>
      </w:r>
      <w:r>
        <w:tab/>
      </w:r>
      <w:r>
        <w:fldChar w:fldCharType="begin"/>
      </w:r>
      <w:r>
        <w:instrText xml:space="preserve"> PAGEREF _Toc10084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8718A9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_Toc17631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我校国际合作典型案例入选安徽省高等职业教育质量年度报告</w:t>
      </w:r>
      <w:r>
        <w:tab/>
      </w:r>
      <w:r>
        <w:fldChar w:fldCharType="begin"/>
      </w:r>
      <w:r>
        <w:instrText xml:space="preserve"> PAGEREF _Toc17631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320164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_Toc30217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（2024年度）</w:t>
      </w:r>
      <w:r>
        <w:tab/>
      </w:r>
      <w:r>
        <w:fldChar w:fldCharType="begin"/>
      </w:r>
      <w:r>
        <w:instrText xml:space="preserve"> PAGEREF _Toc30217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F93BCD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_Toc21740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亳州职业技术学院来我校调研交流专业建设及人才培养事宜</w:t>
      </w:r>
      <w:r>
        <w:tab/>
      </w:r>
      <w:r>
        <w:fldChar w:fldCharType="begin"/>
      </w:r>
      <w:r>
        <w:instrText xml:space="preserve"> PAGEREF _Toc21740 \h </w:instrText>
      </w:r>
      <w:r>
        <w:fldChar w:fldCharType="separate"/>
      </w:r>
      <w:r>
        <w:t>- 16 -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88DC88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_Toc29580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我校受邀参加合肥新桥气排球联谊赛</w:t>
      </w:r>
      <w:r>
        <w:tab/>
      </w:r>
      <w:r>
        <w:fldChar w:fldCharType="begin"/>
      </w:r>
      <w:r>
        <w:instrText xml:space="preserve"> PAGEREF _Toc29580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096DA9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_Toc28286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我校信息工程学院团总支荣获“2025年安徽省</w:t>
      </w:r>
      <w:r>
        <w:tab/>
      </w:r>
      <w:r>
        <w:fldChar w:fldCharType="begin"/>
      </w:r>
      <w:r>
        <w:instrText xml:space="preserve"> PAGEREF _Toc28286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E02918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_Toc7974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五四红旗团（总）支部”称号</w:t>
      </w:r>
      <w:r>
        <w:tab/>
      </w:r>
      <w:r>
        <w:fldChar w:fldCharType="begin"/>
      </w:r>
      <w:r>
        <w:instrText xml:space="preserve"> PAGEREF _Toc7974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5D0764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_Toc30436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我校“三全育人”典型案例入选安徽省高等职业教育质量年度报告（2024年度）</w:t>
      </w:r>
      <w:r>
        <w:tab/>
      </w:r>
      <w:r>
        <w:fldChar w:fldCharType="begin"/>
      </w:r>
      <w:r>
        <w:instrText xml:space="preserve"> PAGEREF _Toc30436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ACC34C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校领导带队赴安徽马道物流有限公司开展访企拓岗调研</w:t>
      </w:r>
      <w:r>
        <w:tab/>
      </w:r>
      <w:r>
        <w:fldChar w:fldCharType="begin"/>
      </w:r>
      <w:r>
        <w:instrText xml:space="preserve"> PAGEREF _Toc2040 \h </w:instrText>
      </w:r>
      <w:r>
        <w:fldChar w:fldCharType="separate"/>
      </w:r>
      <w:r>
        <w:t>- 20 -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AB9F3B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_Toc19335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我校召开2025年第二季度安全稳定工作专题会</w:t>
      </w:r>
      <w:r>
        <w:tab/>
      </w:r>
      <w:r>
        <w:fldChar w:fldCharType="begin"/>
      </w:r>
      <w:r>
        <w:instrText xml:space="preserve"> PAGEREF _Toc19335 \h </w:instrText>
      </w:r>
      <w:r>
        <w:fldChar w:fldCharType="separate"/>
      </w:r>
      <w:r>
        <w:t>- 21 -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3FD36D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_Toc7526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校领导带队赴企业开展“随企出海、访企拓岗”专题调研</w:t>
      </w:r>
      <w:r>
        <w:tab/>
      </w:r>
      <w:r>
        <w:fldChar w:fldCharType="begin"/>
      </w:r>
      <w:r>
        <w:instrText xml:space="preserve"> PAGEREF _Toc7526 \h </w:instrText>
      </w:r>
      <w:r>
        <w:fldChar w:fldCharType="separate"/>
      </w:r>
      <w:r>
        <w:t>- 22 -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3690E8C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16724"/>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我校召开学校重点工作专题会议</w:t>
      </w:r>
      <w:bookmarkEnd w:id="0"/>
    </w:p>
    <w:p w14:paraId="77FE99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发布时间：2025-04-03</w:t>
      </w:r>
    </w:p>
    <w:p w14:paraId="64AAC1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4月2日，校党委副书记、副校长王孝胜主持召开学校重点工作专题会议，统筹部署就业创业、思想政治及安全稳定等重点工作任务。校党委班子成员，二级学院党总支部、相关职能部门负责人参会。</w:t>
      </w:r>
    </w:p>
    <w:p w14:paraId="693366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会议学习了《习近平文化思想学习纲要》，传达了全国高校毕业生等青年就业创业工作视频会议精神、2025年全省高校思想政治工作会议精神，通报了2025年学校思想政治工作等要点和安排，重点就做好近期安全稳定工作进行了部署。</w:t>
      </w:r>
    </w:p>
    <w:p w14:paraId="6A77EF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 会议指出，就业创业、思想政治和安全稳定等工作是关乎育人成效和学校发展的重中之重。各部门要深学细悟习近平总书记关于加强党的作风建设的重要论述，切实增强责任意识，树牢底线思维，以“钉钉子”精神推动各项任务落细落实。</w:t>
      </w:r>
    </w:p>
    <w:p w14:paraId="72583D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bdr w:val="none" w:color="auto" w:sz="0" w:space="0"/>
          <w:shd w:val="clear" w:fill="FFFFFF"/>
        </w:rPr>
        <w:t> 会议要求，要准确把握当前就业形势，加强校院协同联动，深挖优质岗位资源，优化创业扶持政策，完善精准指导服务，全力促进毕业生高质量充分就业。要严格落实工作责任，强化网络安全管理，坚决守牢安全底线。要深化“大思政课”建设，推动课程思政与思政课程同向同行，强化师生思想引领和价值塑造，确保思想政治工作贯穿教育教学全过程。</w:t>
      </w:r>
    </w:p>
    <w:p w14:paraId="6511DF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会议强调，要提高政治站位，统筹发展与安全，做到思想认识、责任落实“双到位”；要压实责任链条，厘清“全域、区域、点位”三级责任主体，构建“时时、处处、事事、人人”抓安全的工作格局；要畅通信息渠道，提升突发事件处置能力；要健全长效机制，注重方式方法，强化日常管理，紧盯关键节点，一体推进校园安全稳定工作，以作风建设新成效为学校高质量发展保驾护航。</w:t>
      </w:r>
    </w:p>
    <w:p w14:paraId="4CE53170">
      <w:pPr>
        <w:widowControl/>
        <w:spacing w:line="560" w:lineRule="exact"/>
        <w:ind w:right="44"/>
        <w:rPr>
          <w:rFonts w:hint="eastAsia" w:ascii="仿宋_GB2312" w:hAnsi="宋体" w:eastAsia="仿宋_GB2312" w:cs="宋体"/>
          <w:spacing w:val="25"/>
          <w:kern w:val="0"/>
          <w:sz w:val="28"/>
          <w:szCs w:val="28"/>
          <w:u w:val="thick"/>
        </w:rPr>
      </w:pPr>
    </w:p>
    <w:p w14:paraId="78814B52">
      <w:pPr>
        <w:widowControl/>
        <w:spacing w:line="560" w:lineRule="exact"/>
        <w:ind w:right="44"/>
        <w:rPr>
          <w:rFonts w:hint="eastAsia" w:ascii="仿宋_GB2312" w:hAnsi="宋体" w:eastAsia="仿宋_GB2312" w:cs="宋体"/>
          <w:spacing w:val="25"/>
          <w:kern w:val="0"/>
          <w:sz w:val="28"/>
          <w:szCs w:val="28"/>
          <w:u w:val="thick"/>
        </w:rPr>
      </w:pPr>
    </w:p>
    <w:p w14:paraId="4B3D2532">
      <w:pPr>
        <w:widowControl/>
        <w:spacing w:line="560" w:lineRule="exact"/>
        <w:ind w:right="44"/>
        <w:rPr>
          <w:rFonts w:hint="eastAsia" w:ascii="仿宋_GB2312" w:hAnsi="宋体" w:eastAsia="仿宋_GB2312" w:cs="宋体"/>
          <w:spacing w:val="25"/>
          <w:kern w:val="0"/>
          <w:sz w:val="28"/>
          <w:szCs w:val="28"/>
          <w:u w:val="thick"/>
        </w:rPr>
      </w:pPr>
    </w:p>
    <w:p w14:paraId="39A4482C">
      <w:pPr>
        <w:widowControl/>
        <w:spacing w:line="560" w:lineRule="exact"/>
        <w:ind w:right="44"/>
        <w:rPr>
          <w:rFonts w:hint="eastAsia" w:ascii="仿宋_GB2312" w:hAnsi="宋体" w:eastAsia="仿宋_GB2312" w:cs="宋体"/>
          <w:spacing w:val="25"/>
          <w:kern w:val="0"/>
          <w:sz w:val="28"/>
          <w:szCs w:val="28"/>
          <w:u w:val="thick"/>
        </w:rPr>
      </w:pPr>
    </w:p>
    <w:p w14:paraId="4D1ECA8C">
      <w:pPr>
        <w:widowControl/>
        <w:spacing w:line="560" w:lineRule="exact"/>
        <w:ind w:right="44"/>
        <w:rPr>
          <w:rFonts w:hint="eastAsia" w:ascii="仿宋_GB2312" w:hAnsi="宋体" w:eastAsia="仿宋_GB2312" w:cs="宋体"/>
          <w:spacing w:val="25"/>
          <w:kern w:val="0"/>
          <w:sz w:val="28"/>
          <w:szCs w:val="28"/>
          <w:u w:val="thick"/>
        </w:rPr>
      </w:pPr>
    </w:p>
    <w:p w14:paraId="3CA1808A">
      <w:pPr>
        <w:widowControl/>
        <w:spacing w:line="560" w:lineRule="exact"/>
        <w:ind w:right="44"/>
        <w:rPr>
          <w:rFonts w:hint="eastAsia" w:ascii="仿宋_GB2312" w:hAnsi="宋体" w:eastAsia="仿宋_GB2312" w:cs="宋体"/>
          <w:spacing w:val="25"/>
          <w:kern w:val="0"/>
          <w:sz w:val="28"/>
          <w:szCs w:val="28"/>
          <w:u w:val="thick"/>
        </w:rPr>
      </w:pPr>
    </w:p>
    <w:p w14:paraId="6DC2E209">
      <w:pPr>
        <w:widowControl/>
        <w:spacing w:line="560" w:lineRule="exact"/>
        <w:ind w:right="44"/>
        <w:rPr>
          <w:rFonts w:hint="eastAsia" w:ascii="仿宋_GB2312" w:hAnsi="宋体" w:eastAsia="仿宋_GB2312" w:cs="宋体"/>
          <w:spacing w:val="25"/>
          <w:kern w:val="0"/>
          <w:sz w:val="28"/>
          <w:szCs w:val="28"/>
          <w:u w:val="thick"/>
        </w:rPr>
      </w:pPr>
    </w:p>
    <w:p w14:paraId="4AB2C01E">
      <w:pPr>
        <w:widowControl/>
        <w:spacing w:line="560" w:lineRule="exact"/>
        <w:ind w:right="44"/>
        <w:rPr>
          <w:rFonts w:hint="eastAsia" w:ascii="仿宋_GB2312" w:hAnsi="宋体" w:eastAsia="仿宋_GB2312" w:cs="宋体"/>
          <w:spacing w:val="25"/>
          <w:kern w:val="0"/>
          <w:sz w:val="28"/>
          <w:szCs w:val="28"/>
          <w:u w:val="thick"/>
        </w:rPr>
      </w:pPr>
    </w:p>
    <w:p w14:paraId="10C7FF56">
      <w:pPr>
        <w:widowControl/>
        <w:spacing w:line="560" w:lineRule="exact"/>
        <w:ind w:right="44"/>
        <w:rPr>
          <w:rFonts w:hint="eastAsia" w:ascii="仿宋_GB2312" w:hAnsi="宋体" w:eastAsia="仿宋_GB2312" w:cs="宋体"/>
          <w:spacing w:val="25"/>
          <w:kern w:val="0"/>
          <w:sz w:val="28"/>
          <w:szCs w:val="28"/>
          <w:u w:val="thick"/>
        </w:rPr>
      </w:pPr>
    </w:p>
    <w:p w14:paraId="4FAEF083">
      <w:pPr>
        <w:widowControl/>
        <w:spacing w:line="560" w:lineRule="exact"/>
        <w:ind w:right="44"/>
        <w:rPr>
          <w:rFonts w:hint="eastAsia" w:ascii="仿宋_GB2312" w:hAnsi="宋体" w:eastAsia="仿宋_GB2312" w:cs="宋体"/>
          <w:spacing w:val="25"/>
          <w:kern w:val="0"/>
          <w:sz w:val="28"/>
          <w:szCs w:val="28"/>
          <w:u w:val="thick"/>
        </w:rPr>
      </w:pPr>
    </w:p>
    <w:p w14:paraId="3F283F16">
      <w:pPr>
        <w:widowControl/>
        <w:spacing w:line="560" w:lineRule="exact"/>
        <w:ind w:right="44"/>
        <w:rPr>
          <w:rFonts w:hint="eastAsia" w:ascii="仿宋_GB2312" w:hAnsi="宋体" w:eastAsia="仿宋_GB2312" w:cs="宋体"/>
          <w:spacing w:val="25"/>
          <w:kern w:val="0"/>
          <w:sz w:val="28"/>
          <w:szCs w:val="28"/>
          <w:u w:val="thick"/>
        </w:rPr>
      </w:pPr>
    </w:p>
    <w:p w14:paraId="33EAE039">
      <w:pPr>
        <w:widowControl/>
        <w:spacing w:line="560" w:lineRule="exact"/>
        <w:ind w:right="44"/>
        <w:rPr>
          <w:rFonts w:hint="eastAsia" w:ascii="仿宋_GB2312" w:hAnsi="宋体" w:eastAsia="仿宋_GB2312" w:cs="宋体"/>
          <w:spacing w:val="25"/>
          <w:kern w:val="0"/>
          <w:sz w:val="28"/>
          <w:szCs w:val="28"/>
          <w:u w:val="thick"/>
        </w:rPr>
      </w:pPr>
    </w:p>
    <w:p w14:paraId="7DCFC574">
      <w:pPr>
        <w:widowControl/>
        <w:spacing w:line="560" w:lineRule="exact"/>
        <w:ind w:right="44"/>
        <w:rPr>
          <w:rFonts w:hint="eastAsia" w:ascii="仿宋_GB2312" w:hAnsi="宋体" w:eastAsia="仿宋_GB2312" w:cs="宋体"/>
          <w:spacing w:val="25"/>
          <w:kern w:val="0"/>
          <w:sz w:val="28"/>
          <w:szCs w:val="28"/>
          <w:u w:val="thick"/>
        </w:rPr>
      </w:pPr>
    </w:p>
    <w:p w14:paraId="4B30451E">
      <w:pPr>
        <w:widowControl/>
        <w:spacing w:line="560" w:lineRule="exact"/>
        <w:ind w:right="44"/>
        <w:rPr>
          <w:rFonts w:hint="eastAsia" w:ascii="仿宋_GB2312" w:hAnsi="宋体" w:eastAsia="仿宋_GB2312" w:cs="宋体"/>
          <w:spacing w:val="25"/>
          <w:kern w:val="0"/>
          <w:sz w:val="28"/>
          <w:szCs w:val="28"/>
          <w:u w:val="thick"/>
        </w:rPr>
      </w:pPr>
    </w:p>
    <w:p w14:paraId="1079F7E0">
      <w:pPr>
        <w:widowControl/>
        <w:spacing w:line="560" w:lineRule="exact"/>
        <w:ind w:right="44"/>
        <w:rPr>
          <w:rFonts w:hint="eastAsia" w:ascii="仿宋_GB2312" w:hAnsi="宋体" w:eastAsia="仿宋_GB2312" w:cs="宋体"/>
          <w:spacing w:val="25"/>
          <w:kern w:val="0"/>
          <w:sz w:val="28"/>
          <w:szCs w:val="28"/>
          <w:u w:val="thick"/>
        </w:rPr>
      </w:pPr>
    </w:p>
    <w:p w14:paraId="16462853">
      <w:pPr>
        <w:widowControl/>
        <w:spacing w:line="560" w:lineRule="exact"/>
        <w:ind w:right="44"/>
        <w:rPr>
          <w:rFonts w:hint="eastAsia" w:ascii="仿宋_GB2312" w:hAnsi="宋体" w:eastAsia="仿宋_GB2312" w:cs="宋体"/>
          <w:spacing w:val="25"/>
          <w:kern w:val="0"/>
          <w:sz w:val="28"/>
          <w:szCs w:val="28"/>
          <w:u w:val="thick"/>
        </w:rPr>
      </w:pPr>
    </w:p>
    <w:p w14:paraId="751FBDAC">
      <w:pPr>
        <w:widowControl/>
        <w:spacing w:line="560" w:lineRule="exact"/>
        <w:ind w:right="44"/>
        <w:rPr>
          <w:rFonts w:hint="eastAsia" w:ascii="仿宋_GB2312" w:hAnsi="宋体" w:eastAsia="仿宋_GB2312" w:cs="宋体"/>
          <w:spacing w:val="25"/>
          <w:kern w:val="0"/>
          <w:sz w:val="28"/>
          <w:szCs w:val="28"/>
          <w:u w:val="thick"/>
        </w:rPr>
      </w:pPr>
    </w:p>
    <w:p w14:paraId="0640662D">
      <w:pPr>
        <w:widowControl/>
        <w:spacing w:line="560" w:lineRule="exact"/>
        <w:ind w:right="44"/>
        <w:rPr>
          <w:rFonts w:hint="eastAsia" w:ascii="仿宋_GB2312" w:hAnsi="宋体" w:eastAsia="仿宋_GB2312" w:cs="宋体"/>
          <w:spacing w:val="25"/>
          <w:kern w:val="0"/>
          <w:sz w:val="28"/>
          <w:szCs w:val="28"/>
          <w:u w:val="thick"/>
        </w:rPr>
      </w:pPr>
    </w:p>
    <w:p w14:paraId="4907AE8D">
      <w:pPr>
        <w:widowControl/>
        <w:spacing w:line="560" w:lineRule="exact"/>
        <w:ind w:right="44"/>
        <w:rPr>
          <w:rFonts w:hint="eastAsia" w:ascii="仿宋_GB2312" w:hAnsi="宋体" w:eastAsia="仿宋_GB2312" w:cs="宋体"/>
          <w:spacing w:val="25"/>
          <w:kern w:val="0"/>
          <w:sz w:val="28"/>
          <w:szCs w:val="28"/>
          <w:u w:val="thick"/>
        </w:rPr>
      </w:pPr>
    </w:p>
    <w:p w14:paraId="25763CFE">
      <w:pPr>
        <w:widowControl/>
        <w:spacing w:line="560" w:lineRule="exact"/>
        <w:ind w:right="44"/>
        <w:rPr>
          <w:rFonts w:hint="eastAsia" w:ascii="仿宋_GB2312" w:hAnsi="宋体" w:eastAsia="仿宋_GB2312" w:cs="宋体"/>
          <w:spacing w:val="25"/>
          <w:kern w:val="0"/>
          <w:sz w:val="28"/>
          <w:szCs w:val="28"/>
          <w:u w:val="thick"/>
        </w:rPr>
      </w:pPr>
    </w:p>
    <w:p w14:paraId="512EE9C2">
      <w:pPr>
        <w:widowControl/>
        <w:spacing w:line="560" w:lineRule="exact"/>
        <w:ind w:right="44"/>
        <w:rPr>
          <w:rFonts w:hint="eastAsia" w:ascii="仿宋_GB2312" w:hAnsi="宋体" w:eastAsia="仿宋_GB2312" w:cs="宋体"/>
          <w:spacing w:val="25"/>
          <w:kern w:val="0"/>
          <w:sz w:val="28"/>
          <w:szCs w:val="28"/>
          <w:u w:val="thick"/>
        </w:rPr>
      </w:pPr>
    </w:p>
    <w:p w14:paraId="325173BE">
      <w:pPr>
        <w:widowControl/>
        <w:spacing w:line="560" w:lineRule="exact"/>
        <w:ind w:right="44"/>
        <w:rPr>
          <w:rFonts w:hint="eastAsia" w:ascii="仿宋_GB2312" w:hAnsi="宋体" w:eastAsia="仿宋_GB2312" w:cs="宋体"/>
          <w:spacing w:val="25"/>
          <w:kern w:val="0"/>
          <w:sz w:val="28"/>
          <w:szCs w:val="28"/>
          <w:u w:val="thick"/>
        </w:rPr>
      </w:pPr>
    </w:p>
    <w:p w14:paraId="1BB70DF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734"/>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我校召开预算推进工作会议</w:t>
      </w:r>
      <w:bookmarkEnd w:id="1"/>
    </w:p>
    <w:p w14:paraId="2A80C60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发布时间：2025-04-10</w:t>
      </w:r>
    </w:p>
    <w:p w14:paraId="40B191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4月8日，我校召开预算推进工作会议。校党委委员、副校长凌双英出席会议，各二级学院、行政处室负责人等参加会议。</w:t>
      </w:r>
    </w:p>
    <w:p w14:paraId="47808C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会议从预算执行、财务报销、招标采购以及学费管理等方面分析了2025年第一季度学校财务工作情况。各部门针对财务工作的日常管理进行沟通交流，并提出意见和建议。</w:t>
      </w:r>
    </w:p>
    <w:p w14:paraId="07CF0C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凌双英就做好下一步工作提出工作要求。她强调，要高度重视财务预算执行。各部门要加强预算执行管理，严格执行预算安排，按照时间进度稳步推进，提高资金使用效率；要精准做好欠费清缴工作。做好学生欠费清缴工作是加强学生管理，确保学校正常运转的重要工作，各部门要落实责任，精准施策，切实落实好相关工作；要认真落实财务规范要求。各部门要切实履行“一岗双责”，加强沟通交流，扎实推进财务规范化管理，助力学校高质量发展。</w:t>
      </w:r>
    </w:p>
    <w:p w14:paraId="25E18FC3">
      <w:pPr>
        <w:widowControl/>
        <w:spacing w:line="560" w:lineRule="exact"/>
        <w:ind w:right="44"/>
        <w:rPr>
          <w:rFonts w:hint="eastAsia" w:ascii="仿宋_GB2312" w:hAnsi="宋体" w:eastAsia="仿宋_GB2312" w:cs="宋体"/>
          <w:spacing w:val="25"/>
          <w:kern w:val="0"/>
          <w:sz w:val="28"/>
          <w:szCs w:val="28"/>
          <w:u w:val="thick"/>
        </w:rPr>
      </w:pPr>
    </w:p>
    <w:p w14:paraId="04B30047">
      <w:pPr>
        <w:widowControl/>
        <w:spacing w:line="560" w:lineRule="exact"/>
        <w:ind w:right="44"/>
        <w:rPr>
          <w:rFonts w:hint="eastAsia" w:ascii="仿宋_GB2312" w:hAnsi="宋体" w:eastAsia="仿宋_GB2312" w:cs="宋体"/>
          <w:spacing w:val="25"/>
          <w:kern w:val="0"/>
          <w:sz w:val="28"/>
          <w:szCs w:val="28"/>
          <w:u w:val="thick"/>
        </w:rPr>
      </w:pPr>
    </w:p>
    <w:p w14:paraId="44E3FAAA">
      <w:pPr>
        <w:widowControl/>
        <w:spacing w:line="560" w:lineRule="exact"/>
        <w:ind w:right="44"/>
        <w:rPr>
          <w:rFonts w:hint="eastAsia" w:ascii="仿宋_GB2312" w:hAnsi="宋体" w:eastAsia="仿宋_GB2312" w:cs="宋体"/>
          <w:spacing w:val="25"/>
          <w:kern w:val="0"/>
          <w:sz w:val="28"/>
          <w:szCs w:val="28"/>
          <w:u w:val="thick"/>
        </w:rPr>
      </w:pPr>
    </w:p>
    <w:p w14:paraId="79F1858B">
      <w:pPr>
        <w:widowControl/>
        <w:spacing w:line="560" w:lineRule="exact"/>
        <w:ind w:right="44"/>
        <w:rPr>
          <w:rFonts w:hint="eastAsia" w:ascii="仿宋_GB2312" w:hAnsi="宋体" w:eastAsia="仿宋_GB2312" w:cs="宋体"/>
          <w:spacing w:val="25"/>
          <w:kern w:val="0"/>
          <w:sz w:val="28"/>
          <w:szCs w:val="28"/>
          <w:u w:val="thick"/>
        </w:rPr>
      </w:pPr>
    </w:p>
    <w:p w14:paraId="533D765E">
      <w:pPr>
        <w:widowControl/>
        <w:spacing w:line="560" w:lineRule="exact"/>
        <w:ind w:right="44"/>
        <w:rPr>
          <w:rFonts w:hint="eastAsia" w:ascii="仿宋_GB2312" w:hAnsi="宋体" w:eastAsia="仿宋_GB2312" w:cs="宋体"/>
          <w:spacing w:val="25"/>
          <w:kern w:val="0"/>
          <w:sz w:val="28"/>
          <w:szCs w:val="28"/>
          <w:u w:val="thick"/>
        </w:rPr>
      </w:pPr>
    </w:p>
    <w:p w14:paraId="5E3DD172">
      <w:pPr>
        <w:widowControl/>
        <w:spacing w:line="560" w:lineRule="exact"/>
        <w:ind w:right="44"/>
        <w:rPr>
          <w:rFonts w:hint="eastAsia" w:ascii="仿宋_GB2312" w:hAnsi="宋体" w:eastAsia="仿宋_GB2312" w:cs="宋体"/>
          <w:spacing w:val="25"/>
          <w:kern w:val="0"/>
          <w:sz w:val="28"/>
          <w:szCs w:val="28"/>
          <w:u w:val="thick"/>
        </w:rPr>
      </w:pPr>
    </w:p>
    <w:p w14:paraId="565C83E7">
      <w:pPr>
        <w:widowControl/>
        <w:spacing w:line="560" w:lineRule="exact"/>
        <w:ind w:right="44"/>
        <w:rPr>
          <w:rFonts w:hint="eastAsia" w:ascii="仿宋_GB2312" w:hAnsi="宋体" w:eastAsia="仿宋_GB2312" w:cs="宋体"/>
          <w:spacing w:val="25"/>
          <w:kern w:val="0"/>
          <w:sz w:val="28"/>
          <w:szCs w:val="28"/>
          <w:u w:val="thick"/>
        </w:rPr>
      </w:pPr>
    </w:p>
    <w:p w14:paraId="2D983824">
      <w:pPr>
        <w:widowControl/>
        <w:spacing w:line="560" w:lineRule="exact"/>
        <w:ind w:right="44"/>
        <w:rPr>
          <w:rFonts w:hint="eastAsia" w:ascii="仿宋_GB2312" w:hAnsi="宋体" w:eastAsia="仿宋_GB2312" w:cs="宋体"/>
          <w:spacing w:val="25"/>
          <w:kern w:val="0"/>
          <w:sz w:val="28"/>
          <w:szCs w:val="28"/>
          <w:u w:val="thick"/>
        </w:rPr>
      </w:pPr>
    </w:p>
    <w:p w14:paraId="1305EAD8">
      <w:pPr>
        <w:widowControl/>
        <w:spacing w:line="560" w:lineRule="exact"/>
        <w:ind w:right="44"/>
        <w:rPr>
          <w:rFonts w:hint="eastAsia" w:ascii="仿宋_GB2312" w:hAnsi="宋体" w:eastAsia="仿宋_GB2312" w:cs="宋体"/>
          <w:spacing w:val="25"/>
          <w:kern w:val="0"/>
          <w:sz w:val="28"/>
          <w:szCs w:val="28"/>
          <w:u w:val="thick"/>
        </w:rPr>
      </w:pPr>
    </w:p>
    <w:p w14:paraId="58D05F59">
      <w:pPr>
        <w:widowControl/>
        <w:spacing w:line="560" w:lineRule="exact"/>
        <w:ind w:right="44"/>
        <w:rPr>
          <w:rFonts w:hint="eastAsia" w:ascii="仿宋_GB2312" w:hAnsi="宋体" w:eastAsia="仿宋_GB2312" w:cs="宋体"/>
          <w:spacing w:val="25"/>
          <w:kern w:val="0"/>
          <w:sz w:val="28"/>
          <w:szCs w:val="28"/>
          <w:u w:val="thick"/>
        </w:rPr>
      </w:pPr>
    </w:p>
    <w:p w14:paraId="295E39F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4620"/>
      <w:r>
        <w:rPr>
          <w:rFonts w:hint="eastAsia" w:ascii="微软雅黑" w:hAnsi="微软雅黑" w:eastAsia="微软雅黑" w:cs="微软雅黑"/>
          <w:i w:val="0"/>
          <w:iCs w:val="0"/>
          <w:caps w:val="0"/>
          <w:color w:val="282828"/>
          <w:spacing w:val="0"/>
          <w:sz w:val="27"/>
          <w:szCs w:val="27"/>
          <w:bdr w:val="none" w:color="auto" w:sz="0" w:space="0"/>
          <w:shd w:val="clear" w:fill="FFFFFF"/>
        </w:rPr>
        <w:t>校领导带队赴合作企业开展访企拓岗走访调研</w:t>
      </w:r>
      <w:bookmarkEnd w:id="2"/>
    </w:p>
    <w:p w14:paraId="07C5D4B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发布时间：2025-04-14</w:t>
      </w:r>
    </w:p>
    <w:p w14:paraId="1E9726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28"/>
          <w:szCs w:val="28"/>
          <w:shd w:val="clear" w:fill="FFFFFF"/>
        </w:rPr>
        <w:t> 4月10日，校党委委员、副校长李二敏率队赴安徽硕舜通信科技有限公司、安徽图联科技有限公司开展访企拓岗调研活动，进一步拓宽毕业生就业市场，助推毕业生高质量就业和校企产学研深度合作。信息工程学院相关负责人参加活动。</w:t>
      </w:r>
    </w:p>
    <w:p w14:paraId="079AC7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安徽硕舜通信科技有限公司是我校校友创业企业，是一家以通信服务为主，集研发、销售、售后、服务为一体的通信技术企业。安徽图联科技有限公司是国家高新技术企业，主要从事网络开发、网站建设、互联网电子地图研发和推广服务、测绘服务等业务，该企业2024年还与我校共同发起建设全国数据资源产教融合共同体并共建数据资源现代产业学院。</w:t>
      </w:r>
    </w:p>
    <w:p w14:paraId="27BC60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调研过程中，相关企业负责人对我校调研组一行的到访表示热烈欢迎，并介绍了企业经营、用人需求等相关情况。校企双方就企业用人需求、校企合作意向等方面进行了深入交流。</w:t>
      </w:r>
    </w:p>
    <w:p w14:paraId="6601C6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李二敏表示，本次调研发现企业用人需求与信息工程学院专业对口度高，人才需求大，学院要不断发挥专业优势，加快双方在人才培养、创新创业服务、毕业生实习就业等领域的合作步伐，促进毕业生高质量就业，服务地方经济社会发展。</w:t>
      </w:r>
    </w:p>
    <w:p w14:paraId="1583D8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我校将继续坚持多措并举，千方百计拓宽就业渠道，在高校毕业生就业的关键时期做细做实就业服务，为学生的成长和发展创造更多机会。</w:t>
      </w:r>
    </w:p>
    <w:p w14:paraId="727B5BEE">
      <w:pPr>
        <w:widowControl/>
        <w:spacing w:line="560" w:lineRule="exact"/>
        <w:ind w:right="44"/>
        <w:rPr>
          <w:rFonts w:hint="eastAsia" w:ascii="仿宋_GB2312" w:hAnsi="宋体" w:eastAsia="仿宋_GB2312" w:cs="宋体"/>
          <w:spacing w:val="25"/>
          <w:kern w:val="0"/>
          <w:sz w:val="28"/>
          <w:szCs w:val="28"/>
          <w:u w:val="thick"/>
        </w:rPr>
      </w:pPr>
    </w:p>
    <w:p w14:paraId="4C6F442C">
      <w:pPr>
        <w:widowControl/>
        <w:spacing w:line="560" w:lineRule="exact"/>
        <w:ind w:right="44"/>
        <w:rPr>
          <w:rFonts w:hint="eastAsia" w:ascii="仿宋_GB2312" w:hAnsi="宋体" w:eastAsia="仿宋_GB2312" w:cs="宋体"/>
          <w:spacing w:val="25"/>
          <w:kern w:val="0"/>
          <w:sz w:val="28"/>
          <w:szCs w:val="28"/>
          <w:u w:val="thick"/>
        </w:rPr>
      </w:pPr>
    </w:p>
    <w:p w14:paraId="202B534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21136"/>
      <w:r>
        <w:rPr>
          <w:rFonts w:hint="eastAsia" w:ascii="微软雅黑" w:hAnsi="微软雅黑" w:eastAsia="微软雅黑" w:cs="微软雅黑"/>
          <w:i w:val="0"/>
          <w:iCs w:val="0"/>
          <w:caps w:val="0"/>
          <w:color w:val="282828"/>
          <w:spacing w:val="0"/>
          <w:sz w:val="27"/>
          <w:szCs w:val="27"/>
          <w:bdr w:val="none" w:color="auto" w:sz="0" w:space="0"/>
          <w:shd w:val="clear" w:fill="FFFFFF"/>
        </w:rPr>
        <w:t>我校思政课集体备课典型案例首次入选安徽省高等职业教育质量年度报告(2024年度)</w:t>
      </w:r>
      <w:bookmarkEnd w:id="3"/>
    </w:p>
    <w:p w14:paraId="4E0FD6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发布时间：2025-04-15</w:t>
      </w:r>
    </w:p>
    <w:p w14:paraId="255D7E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日前，安徽省高等职业教育质量年度报告(2024年度)在安徽省教育厅网站发布，我校思政课集体备课典型案例首次入选。</w:t>
      </w:r>
    </w:p>
    <w:p w14:paraId="643003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近年来，我校坚持党对思政课建设的全面领导，成立由校党委书记、校长、分管思政课领导、分管教学领导组成的思政课教学指导小组。马克思主义学院每周开展集体备课活动，探索出备课、说课、听课、评课、研课的“五课一体”模式。集体备课中，备课组教师代表聚焦课程基础信息、学情调研、教材解析、目标设定、重难点把握及整体教学设计等核心板块，借助数据可视化图表、多媒体素材及现场互动等多元形式，对备课内容进行了立体化说课演示。参会教师结合现场展示的教材要点、教学方法及学生实际情况展开热烈讨论，围绕教学策略优化展开深度交流，在增强思政课教学的精准性、拓展性及感染力等关键问题上形成广泛共识。</w:t>
      </w:r>
    </w:p>
    <w:p w14:paraId="40F685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安徽省高等职业教育质量年度报告(2024年度)由安徽省教育厅编制，是全省高等职业教育高质量发展的集中成果展现。我校思政课集体备课典型案例荣登其中，体现了省教育主管部门和专家对我校思政课改革育人成效的肯定，也是我校持续深化思政课改革创新工作的又一新突破。</w:t>
      </w:r>
    </w:p>
    <w:p w14:paraId="324BD129">
      <w:pPr>
        <w:widowControl/>
        <w:spacing w:line="560" w:lineRule="exact"/>
        <w:ind w:right="44"/>
        <w:rPr>
          <w:rFonts w:hint="eastAsia" w:ascii="仿宋_GB2312" w:hAnsi="宋体" w:eastAsia="仿宋_GB2312" w:cs="宋体"/>
          <w:spacing w:val="25"/>
          <w:kern w:val="0"/>
          <w:sz w:val="28"/>
          <w:szCs w:val="28"/>
          <w:u w:val="thick"/>
        </w:rPr>
      </w:pPr>
    </w:p>
    <w:p w14:paraId="0296E8AA">
      <w:pPr>
        <w:widowControl/>
        <w:spacing w:line="560" w:lineRule="exact"/>
        <w:ind w:right="44"/>
        <w:rPr>
          <w:rFonts w:hint="eastAsia" w:ascii="仿宋_GB2312" w:hAnsi="宋体" w:eastAsia="仿宋_GB2312" w:cs="宋体"/>
          <w:spacing w:val="25"/>
          <w:kern w:val="0"/>
          <w:sz w:val="28"/>
          <w:szCs w:val="28"/>
          <w:u w:val="thick"/>
        </w:rPr>
      </w:pPr>
    </w:p>
    <w:p w14:paraId="0B99C945">
      <w:pPr>
        <w:widowControl/>
        <w:spacing w:line="560" w:lineRule="exact"/>
        <w:ind w:right="44"/>
        <w:rPr>
          <w:rFonts w:hint="eastAsia" w:ascii="仿宋_GB2312" w:hAnsi="宋体" w:eastAsia="仿宋_GB2312" w:cs="宋体"/>
          <w:spacing w:val="25"/>
          <w:kern w:val="0"/>
          <w:sz w:val="28"/>
          <w:szCs w:val="28"/>
          <w:u w:val="thick"/>
        </w:rPr>
      </w:pPr>
    </w:p>
    <w:p w14:paraId="7FBE00C7">
      <w:pPr>
        <w:widowControl/>
        <w:spacing w:line="560" w:lineRule="exact"/>
        <w:ind w:right="44"/>
        <w:rPr>
          <w:rFonts w:hint="eastAsia" w:ascii="仿宋_GB2312" w:hAnsi="宋体" w:eastAsia="仿宋_GB2312" w:cs="宋体"/>
          <w:spacing w:val="25"/>
          <w:kern w:val="0"/>
          <w:sz w:val="28"/>
          <w:szCs w:val="28"/>
          <w:u w:val="thick"/>
        </w:rPr>
      </w:pPr>
    </w:p>
    <w:p w14:paraId="5E57B07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19086"/>
      <w:r>
        <w:rPr>
          <w:rFonts w:hint="eastAsia" w:ascii="微软雅黑" w:hAnsi="微软雅黑" w:eastAsia="微软雅黑" w:cs="微软雅黑"/>
          <w:i w:val="0"/>
          <w:iCs w:val="0"/>
          <w:caps w:val="0"/>
          <w:color w:val="282828"/>
          <w:spacing w:val="0"/>
          <w:sz w:val="27"/>
          <w:szCs w:val="27"/>
          <w:bdr w:val="none" w:color="auto" w:sz="0" w:space="0"/>
          <w:shd w:val="clear" w:fill="FFFFFF"/>
        </w:rPr>
        <w:t>学院召开干部教师大会</w:t>
      </w:r>
      <w:bookmarkEnd w:id="4"/>
    </w:p>
    <w:p w14:paraId="4AD2AA9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发布时间：2025-04-15</w:t>
      </w:r>
    </w:p>
    <w:p w14:paraId="4519B1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4月14日，学院召开干部教师大会，传达省委关于学院党委主要负责同志调整决定。安徽省委决定，益辉同志任安徽国际商务职业学院党委书记。省商务厅党组书记、厅长孙东海出席会议并讲话，省商务厅党组成员、副厅长杨本清主持会议。</w:t>
      </w:r>
    </w:p>
    <w:p w14:paraId="739BEF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近年来学院党委坚持把建强班子、带好队伍、引领发展作为主责主业抓紧抓实，学院办学实力显著提升，已成为我省高素质技术技能型人才的重要培养基地。会议强调，要坚持把政治建设摆在首位，坚定拥护“两个确立”，坚决做到“两个维护”，深刻理解省委决定精神，统一思想，提高站位，确保党中央决策部署和省委工作要求落实落地。要坚持把职责使命扛在肩上，加快提升办学水平、服务能力、国际影响力，努力建设省内一流、国内知名、国际特色鲜明的技能型高水平大学。要坚持把班子建设作为关键，以党的事业和工作大局为重，努力维护风清气正的良好政治生态。要坚持把纪律规矩挺在前面，从严管党治党，扎实开展深入贯彻中央八项规定精神学习教育，把学习成果转化为推动事业高质量发展的强大动力。</w:t>
      </w:r>
    </w:p>
    <w:p w14:paraId="4436F0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省商务厅相关处室负责人出席会议。学院党委班子成员，正科级以上干部，副高级以上职称人员参加会议。</w:t>
      </w:r>
    </w:p>
    <w:p w14:paraId="061F0DB0">
      <w:pPr>
        <w:widowControl/>
        <w:spacing w:line="560" w:lineRule="exact"/>
        <w:ind w:right="44"/>
        <w:rPr>
          <w:rFonts w:hint="eastAsia" w:ascii="仿宋_GB2312" w:hAnsi="宋体" w:eastAsia="仿宋_GB2312" w:cs="宋体"/>
          <w:spacing w:val="25"/>
          <w:kern w:val="0"/>
          <w:sz w:val="28"/>
          <w:szCs w:val="28"/>
          <w:u w:val="thick"/>
        </w:rPr>
      </w:pPr>
    </w:p>
    <w:p w14:paraId="00A17CD0">
      <w:pPr>
        <w:widowControl/>
        <w:spacing w:line="560" w:lineRule="exact"/>
        <w:ind w:right="44"/>
        <w:rPr>
          <w:rFonts w:hint="eastAsia" w:ascii="仿宋_GB2312" w:hAnsi="宋体" w:eastAsia="仿宋_GB2312" w:cs="宋体"/>
          <w:spacing w:val="25"/>
          <w:kern w:val="0"/>
          <w:sz w:val="28"/>
          <w:szCs w:val="28"/>
          <w:u w:val="thick"/>
        </w:rPr>
      </w:pPr>
    </w:p>
    <w:p w14:paraId="2DBAA8F2">
      <w:pPr>
        <w:widowControl/>
        <w:spacing w:line="560" w:lineRule="exact"/>
        <w:ind w:right="44"/>
        <w:rPr>
          <w:rFonts w:hint="eastAsia" w:ascii="仿宋_GB2312" w:hAnsi="宋体" w:eastAsia="仿宋_GB2312" w:cs="宋体"/>
          <w:spacing w:val="25"/>
          <w:kern w:val="0"/>
          <w:sz w:val="28"/>
          <w:szCs w:val="28"/>
          <w:u w:val="thick"/>
        </w:rPr>
      </w:pPr>
    </w:p>
    <w:p w14:paraId="5568357F">
      <w:pPr>
        <w:widowControl/>
        <w:spacing w:line="560" w:lineRule="exact"/>
        <w:ind w:right="44"/>
        <w:rPr>
          <w:rFonts w:hint="eastAsia" w:ascii="仿宋_GB2312" w:hAnsi="宋体" w:eastAsia="仿宋_GB2312" w:cs="宋体"/>
          <w:spacing w:val="25"/>
          <w:kern w:val="0"/>
          <w:sz w:val="28"/>
          <w:szCs w:val="28"/>
          <w:u w:val="thick"/>
        </w:rPr>
      </w:pPr>
    </w:p>
    <w:p w14:paraId="2794D85D">
      <w:pPr>
        <w:widowControl/>
        <w:spacing w:line="560" w:lineRule="exact"/>
        <w:ind w:right="44"/>
        <w:rPr>
          <w:rFonts w:hint="eastAsia" w:ascii="仿宋_GB2312" w:hAnsi="宋体" w:eastAsia="仿宋_GB2312" w:cs="宋体"/>
          <w:spacing w:val="25"/>
          <w:kern w:val="0"/>
          <w:sz w:val="28"/>
          <w:szCs w:val="28"/>
          <w:u w:val="thick"/>
        </w:rPr>
      </w:pPr>
    </w:p>
    <w:p w14:paraId="23B656F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27370"/>
      <w:r>
        <w:rPr>
          <w:rFonts w:hint="eastAsia" w:ascii="微软雅黑" w:hAnsi="微软雅黑" w:eastAsia="微软雅黑" w:cs="微软雅黑"/>
          <w:i w:val="0"/>
          <w:iCs w:val="0"/>
          <w:caps w:val="0"/>
          <w:color w:val="282828"/>
          <w:spacing w:val="0"/>
          <w:sz w:val="27"/>
          <w:szCs w:val="27"/>
          <w:bdr w:val="none" w:color="auto" w:sz="0" w:space="0"/>
          <w:shd w:val="clear" w:fill="FFFFFF"/>
        </w:rPr>
        <w:t>校领导深入“一站式”学生社区开展信访接待日活动</w:t>
      </w:r>
      <w:bookmarkEnd w:id="5"/>
    </w:p>
    <w:p w14:paraId="0A45B9F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发布时间：2025-04-18</w:t>
      </w:r>
    </w:p>
    <w:p w14:paraId="038AB1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4月17日，校党委委员、督导员孟祥年，校党委委员、副校长李二敏深入“一站式”学生社区开展校领导信访接待日活动。</w:t>
      </w:r>
    </w:p>
    <w:p w14:paraId="0E8D23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活动中，学生围绕教育教学、宿舍生活、场馆使用、食堂用餐、校园治理、基础设施改善等方面提出了诉求和建议。校领导、各职能部门负责人认真听取并详细记录同学们的意见和建议，进行了耐心解答和回应。</w:t>
      </w:r>
    </w:p>
    <w:p w14:paraId="1D4050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李二敏表示，要牢固树立“以生为本”的发展理念，积极解决学生“急难愁盼”问题，力争为学生创造更好的学习和生活环境，不断提升学生的幸福感和获得感。</w:t>
      </w:r>
    </w:p>
    <w:p w14:paraId="5D786F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孟祥年指出，学校会积极拓宽与师生的沟通交流渠道，广开言路，欢迎大家从有利于学校事业发展、有利于提升师生工作、学习和生活质量的角度，提出更多合理化的意见和建议。他勉励同学们继续以主人翁的责任感参与学校管理，进一步关心学校发展、支持学校发展、融入学校发展。</w:t>
      </w:r>
    </w:p>
    <w:p w14:paraId="13FD4E01">
      <w:pPr>
        <w:widowControl/>
        <w:spacing w:line="560" w:lineRule="exact"/>
        <w:ind w:right="44"/>
        <w:rPr>
          <w:rFonts w:hint="eastAsia" w:ascii="仿宋_GB2312" w:hAnsi="宋体" w:eastAsia="仿宋_GB2312" w:cs="宋体"/>
          <w:spacing w:val="25"/>
          <w:kern w:val="0"/>
          <w:sz w:val="28"/>
          <w:szCs w:val="28"/>
          <w:u w:val="thick"/>
        </w:rPr>
      </w:pPr>
    </w:p>
    <w:p w14:paraId="722FB6D7">
      <w:pPr>
        <w:widowControl/>
        <w:spacing w:line="560" w:lineRule="exact"/>
        <w:ind w:right="44"/>
        <w:rPr>
          <w:rFonts w:hint="eastAsia" w:ascii="仿宋_GB2312" w:hAnsi="宋体" w:eastAsia="仿宋_GB2312" w:cs="宋体"/>
          <w:spacing w:val="25"/>
          <w:kern w:val="0"/>
          <w:sz w:val="28"/>
          <w:szCs w:val="28"/>
          <w:u w:val="thick"/>
        </w:rPr>
      </w:pPr>
    </w:p>
    <w:p w14:paraId="03F26D13">
      <w:pPr>
        <w:widowControl/>
        <w:spacing w:line="560" w:lineRule="exact"/>
        <w:ind w:right="44"/>
        <w:rPr>
          <w:rFonts w:hint="eastAsia" w:ascii="仿宋_GB2312" w:hAnsi="宋体" w:eastAsia="仿宋_GB2312" w:cs="宋体"/>
          <w:spacing w:val="25"/>
          <w:kern w:val="0"/>
          <w:sz w:val="28"/>
          <w:szCs w:val="28"/>
          <w:u w:val="thick"/>
        </w:rPr>
      </w:pPr>
    </w:p>
    <w:p w14:paraId="7F1D2656">
      <w:pPr>
        <w:widowControl/>
        <w:spacing w:line="560" w:lineRule="exact"/>
        <w:ind w:right="44"/>
        <w:rPr>
          <w:rFonts w:hint="eastAsia" w:ascii="仿宋_GB2312" w:hAnsi="宋体" w:eastAsia="仿宋_GB2312" w:cs="宋体"/>
          <w:spacing w:val="25"/>
          <w:kern w:val="0"/>
          <w:sz w:val="28"/>
          <w:szCs w:val="28"/>
          <w:u w:val="thick"/>
        </w:rPr>
      </w:pPr>
    </w:p>
    <w:p w14:paraId="0199CEB4">
      <w:pPr>
        <w:widowControl/>
        <w:spacing w:line="560" w:lineRule="exact"/>
        <w:ind w:right="44"/>
        <w:rPr>
          <w:rFonts w:hint="eastAsia" w:ascii="仿宋_GB2312" w:hAnsi="宋体" w:eastAsia="仿宋_GB2312" w:cs="宋体"/>
          <w:spacing w:val="25"/>
          <w:kern w:val="0"/>
          <w:sz w:val="28"/>
          <w:szCs w:val="28"/>
          <w:u w:val="thick"/>
        </w:rPr>
      </w:pPr>
    </w:p>
    <w:p w14:paraId="404DF3F7">
      <w:pPr>
        <w:widowControl/>
        <w:spacing w:line="560" w:lineRule="exact"/>
        <w:ind w:right="44"/>
        <w:rPr>
          <w:rFonts w:hint="eastAsia" w:ascii="仿宋_GB2312" w:hAnsi="宋体" w:eastAsia="仿宋_GB2312" w:cs="宋体"/>
          <w:spacing w:val="25"/>
          <w:kern w:val="0"/>
          <w:sz w:val="28"/>
          <w:szCs w:val="28"/>
          <w:u w:val="thick"/>
        </w:rPr>
      </w:pPr>
    </w:p>
    <w:p w14:paraId="76F86805">
      <w:pPr>
        <w:widowControl/>
        <w:spacing w:line="560" w:lineRule="exact"/>
        <w:ind w:right="44"/>
        <w:rPr>
          <w:rFonts w:hint="eastAsia" w:ascii="仿宋_GB2312" w:hAnsi="宋体" w:eastAsia="仿宋_GB2312" w:cs="宋体"/>
          <w:spacing w:val="25"/>
          <w:kern w:val="0"/>
          <w:sz w:val="28"/>
          <w:szCs w:val="28"/>
          <w:u w:val="thick"/>
        </w:rPr>
      </w:pPr>
    </w:p>
    <w:p w14:paraId="59776783">
      <w:pPr>
        <w:widowControl/>
        <w:spacing w:line="560" w:lineRule="exact"/>
        <w:ind w:right="44"/>
        <w:rPr>
          <w:rFonts w:hint="eastAsia" w:ascii="仿宋_GB2312" w:hAnsi="宋体" w:eastAsia="仿宋_GB2312" w:cs="宋体"/>
          <w:spacing w:val="25"/>
          <w:kern w:val="0"/>
          <w:sz w:val="28"/>
          <w:szCs w:val="28"/>
          <w:u w:val="thick"/>
        </w:rPr>
      </w:pPr>
    </w:p>
    <w:p w14:paraId="2E23DF1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4610"/>
      <w:r>
        <w:rPr>
          <w:rFonts w:hint="eastAsia" w:ascii="微软雅黑" w:hAnsi="微软雅黑" w:eastAsia="微软雅黑" w:cs="微软雅黑"/>
          <w:i w:val="0"/>
          <w:iCs w:val="0"/>
          <w:caps w:val="0"/>
          <w:color w:val="282828"/>
          <w:spacing w:val="0"/>
          <w:sz w:val="27"/>
          <w:szCs w:val="27"/>
          <w:bdr w:val="none" w:color="auto" w:sz="0" w:space="0"/>
          <w:shd w:val="clear" w:fill="FFFFFF"/>
        </w:rPr>
        <w:t>校领导带队赴安徽省跨境电商创新服务中心开展访企拓岗调研</w:t>
      </w:r>
      <w:bookmarkEnd w:id="6"/>
    </w:p>
    <w:p w14:paraId="7F5C0A1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发布时间：2025-04-21</w:t>
      </w:r>
    </w:p>
    <w:p w14:paraId="280CA6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4月18日，校党委委员、督导员孟祥年带队赴安徽省跨境电商创新服务中心开展访企拓岗调研。国际贸易学院相关负责人参加调研。</w:t>
      </w:r>
    </w:p>
    <w:p w14:paraId="3D0940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安徽省跨境电商创新服务中心成立于2020年，立足合肥、辐射全省，通过建立集通关信息化服务、国际物流、跨境支付、供应链金融、海外营销、人才培训等为一体的跨境电商综合服务体系，为安徽省跨境电商企业提供一站式全方位服务，提升企业核心竞争力。调研期间，在安徽省跨境电商创新服务中心相关负责人的介绍引导下，孟祥年一行参观了跨境电商展示大厅，深入了解了跨境电商的发展历程、运营模式、市场现状以及技术创新等方面的情况。随后，双方举行了座谈交流，围绕企业用人需求和校企合作意向进行了深入沟通。</w:t>
      </w:r>
    </w:p>
    <w:p w14:paraId="71A8A8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访企拓岗调研活动旨在加强学校与区域企业之间的沟通与联系，了解企业对人才的实际需求，积极探索校企合作新模式、新路径，努力实现学校人才培养与企业用人需求的精准对接，为毕业生高质量就业和学校高质量发展提供有力保障，助力地方经济社会发展。</w:t>
      </w:r>
    </w:p>
    <w:p w14:paraId="324FF67B">
      <w:pPr>
        <w:widowControl/>
        <w:spacing w:line="560" w:lineRule="exact"/>
        <w:ind w:right="44"/>
        <w:rPr>
          <w:rFonts w:hint="eastAsia" w:ascii="仿宋_GB2312" w:hAnsi="宋体" w:eastAsia="仿宋_GB2312" w:cs="宋体"/>
          <w:spacing w:val="25"/>
          <w:kern w:val="0"/>
          <w:sz w:val="28"/>
          <w:szCs w:val="28"/>
          <w:u w:val="thick"/>
        </w:rPr>
      </w:pPr>
    </w:p>
    <w:p w14:paraId="0DEAA0C9">
      <w:pPr>
        <w:widowControl/>
        <w:spacing w:line="560" w:lineRule="exact"/>
        <w:ind w:right="44"/>
        <w:rPr>
          <w:rFonts w:hint="eastAsia" w:ascii="仿宋_GB2312" w:hAnsi="宋体" w:eastAsia="仿宋_GB2312" w:cs="宋体"/>
          <w:spacing w:val="25"/>
          <w:kern w:val="0"/>
          <w:sz w:val="28"/>
          <w:szCs w:val="28"/>
          <w:u w:val="thick"/>
        </w:rPr>
      </w:pPr>
    </w:p>
    <w:p w14:paraId="428693FB">
      <w:pPr>
        <w:widowControl/>
        <w:spacing w:line="560" w:lineRule="exact"/>
        <w:ind w:right="44"/>
        <w:rPr>
          <w:rFonts w:hint="eastAsia" w:ascii="仿宋_GB2312" w:hAnsi="宋体" w:eastAsia="仿宋_GB2312" w:cs="宋体"/>
          <w:spacing w:val="25"/>
          <w:kern w:val="0"/>
          <w:sz w:val="28"/>
          <w:szCs w:val="28"/>
          <w:u w:val="thick"/>
        </w:rPr>
      </w:pPr>
    </w:p>
    <w:p w14:paraId="64668EA2">
      <w:pPr>
        <w:widowControl/>
        <w:spacing w:line="560" w:lineRule="exact"/>
        <w:ind w:right="44"/>
        <w:rPr>
          <w:rFonts w:hint="eastAsia" w:ascii="仿宋_GB2312" w:hAnsi="宋体" w:eastAsia="仿宋_GB2312" w:cs="宋体"/>
          <w:spacing w:val="25"/>
          <w:kern w:val="0"/>
          <w:sz w:val="28"/>
          <w:szCs w:val="28"/>
          <w:u w:val="thick"/>
        </w:rPr>
      </w:pPr>
    </w:p>
    <w:p w14:paraId="3F1F5A3A">
      <w:pPr>
        <w:widowControl/>
        <w:spacing w:line="560" w:lineRule="exact"/>
        <w:ind w:right="44"/>
        <w:rPr>
          <w:rFonts w:hint="eastAsia" w:ascii="仿宋_GB2312" w:hAnsi="宋体" w:eastAsia="仿宋_GB2312" w:cs="宋体"/>
          <w:spacing w:val="25"/>
          <w:kern w:val="0"/>
          <w:sz w:val="28"/>
          <w:szCs w:val="28"/>
          <w:u w:val="thick"/>
        </w:rPr>
      </w:pPr>
    </w:p>
    <w:p w14:paraId="516344B5">
      <w:pPr>
        <w:widowControl/>
        <w:spacing w:line="560" w:lineRule="exact"/>
        <w:ind w:right="44"/>
        <w:rPr>
          <w:rFonts w:hint="eastAsia" w:ascii="仿宋_GB2312" w:hAnsi="宋体" w:eastAsia="仿宋_GB2312" w:cs="宋体"/>
          <w:spacing w:val="25"/>
          <w:kern w:val="0"/>
          <w:sz w:val="28"/>
          <w:szCs w:val="28"/>
          <w:u w:val="thick"/>
        </w:rPr>
      </w:pPr>
    </w:p>
    <w:p w14:paraId="13FF5D5E">
      <w:pPr>
        <w:widowControl/>
        <w:spacing w:line="560" w:lineRule="exact"/>
        <w:ind w:right="44"/>
        <w:rPr>
          <w:rFonts w:hint="eastAsia" w:ascii="仿宋_GB2312" w:hAnsi="宋体" w:eastAsia="仿宋_GB2312" w:cs="宋体"/>
          <w:spacing w:val="25"/>
          <w:kern w:val="0"/>
          <w:sz w:val="28"/>
          <w:szCs w:val="28"/>
          <w:u w:val="thick"/>
        </w:rPr>
      </w:pPr>
    </w:p>
    <w:p w14:paraId="0ADAAEE4">
      <w:pPr>
        <w:widowControl/>
        <w:spacing w:line="560" w:lineRule="exact"/>
        <w:ind w:right="44"/>
        <w:rPr>
          <w:rFonts w:hint="eastAsia" w:ascii="仿宋_GB2312" w:hAnsi="宋体" w:eastAsia="仿宋_GB2312" w:cs="宋体"/>
          <w:spacing w:val="25"/>
          <w:kern w:val="0"/>
          <w:sz w:val="28"/>
          <w:szCs w:val="28"/>
          <w:u w:val="thick"/>
        </w:rPr>
      </w:pPr>
    </w:p>
    <w:p w14:paraId="63B7192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4740"/>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我校召开2025年度全面从严治党暨党建思政工作会议</w:t>
      </w:r>
      <w:bookmarkEnd w:id="7"/>
    </w:p>
    <w:p w14:paraId="6BB3C17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发布时间：2025-04-21</w:t>
      </w:r>
    </w:p>
    <w:p w14:paraId="1DFC8D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4月18日上午，我校召开2025年度全面从严治党暨党建思政工作会议。</w:t>
      </w:r>
    </w:p>
    <w:p w14:paraId="5A6302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议指出，2024年，在省商务厅党组的坚强领导下，全校上下坚持以习近平新时代中国特色社会主义思想为指导，全面贯彻落实党的二十大和二十届二中、三中全会精神，深学细悟笃行习近平总书记关于党的建设的重要思想、关于党的自我革命的重要思想，认真贯彻落实新时代党的建设总要求，推动全面从严治党向纵深发展，为学校高质量发展提供了坚强政治保证。</w:t>
      </w:r>
    </w:p>
    <w:p w14:paraId="466149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议强调，2025年是贯彻落实习近平总书记考察安徽重要讲话精神的重要一年，是“十四五”规划收官、“十五五”谋篇布局之年。要坚持政治引领，始终把政治建设摆在首位，严守党的政治纪律和政治规矩，筑牢忠诚之基。要聚焦强基固本，加强基层党组织建设，打造高素质干部人才队伍，发挥群团桥梁纽带作用，切实提升组织功能。要坚持正风肃纪，加强和改进工作作风，深入贯彻中央八项规定精神，健全廉政风险防控机制，厚植廉洁根基，以全面从严治党新成效为推动学校高质量发展提供坚强保障。</w:t>
      </w:r>
    </w:p>
    <w:p w14:paraId="7732025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校党委书记益辉主持会议并讲话。校党委班子成员出席会议。党总支部、党支部主要负责人，副科级以上干部，教研室负责人，全体思政课教师、专兼职辅导员参加会议。</w:t>
      </w:r>
    </w:p>
    <w:p w14:paraId="656F76BB">
      <w:pPr>
        <w:widowControl/>
        <w:spacing w:line="560" w:lineRule="exact"/>
        <w:ind w:right="44"/>
        <w:rPr>
          <w:rFonts w:hint="eastAsia" w:ascii="仿宋_GB2312" w:hAnsi="宋体" w:eastAsia="仿宋_GB2312" w:cs="宋体"/>
          <w:spacing w:val="25"/>
          <w:kern w:val="0"/>
          <w:sz w:val="28"/>
          <w:szCs w:val="28"/>
          <w:u w:val="thick"/>
        </w:rPr>
      </w:pPr>
    </w:p>
    <w:p w14:paraId="69CFD0A0">
      <w:pPr>
        <w:widowControl/>
        <w:spacing w:line="560" w:lineRule="exact"/>
        <w:ind w:right="44"/>
        <w:rPr>
          <w:rFonts w:hint="eastAsia" w:ascii="仿宋_GB2312" w:hAnsi="宋体" w:eastAsia="仿宋_GB2312" w:cs="宋体"/>
          <w:spacing w:val="25"/>
          <w:kern w:val="0"/>
          <w:sz w:val="28"/>
          <w:szCs w:val="28"/>
          <w:u w:val="thick"/>
        </w:rPr>
      </w:pPr>
    </w:p>
    <w:p w14:paraId="64C32281">
      <w:pPr>
        <w:widowControl/>
        <w:spacing w:line="560" w:lineRule="exact"/>
        <w:ind w:right="44"/>
        <w:rPr>
          <w:rFonts w:hint="eastAsia" w:ascii="仿宋_GB2312" w:hAnsi="宋体" w:eastAsia="仿宋_GB2312" w:cs="宋体"/>
          <w:spacing w:val="25"/>
          <w:kern w:val="0"/>
          <w:sz w:val="28"/>
          <w:szCs w:val="28"/>
          <w:u w:val="thick"/>
        </w:rPr>
      </w:pPr>
    </w:p>
    <w:p w14:paraId="25E54E2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21421"/>
      <w:r>
        <w:rPr>
          <w:rFonts w:hint="eastAsia" w:ascii="微软雅黑" w:hAnsi="微软雅黑" w:eastAsia="微软雅黑" w:cs="微软雅黑"/>
          <w:i w:val="0"/>
          <w:iCs w:val="0"/>
          <w:caps w:val="0"/>
          <w:color w:val="282828"/>
          <w:spacing w:val="0"/>
          <w:sz w:val="27"/>
          <w:szCs w:val="27"/>
          <w:bdr w:val="none" w:color="auto" w:sz="0" w:space="0"/>
          <w:shd w:val="clear" w:fill="FFFFFF"/>
        </w:rPr>
        <w:t>我校开展第六期“暖情励学 育德润心”主题“校领导下午茶”活动</w:t>
      </w:r>
      <w:bookmarkEnd w:id="8"/>
    </w:p>
    <w:p w14:paraId="75F0C0D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发布者：安徽国际商务职业学院发布时间：2025-04-22</w:t>
      </w:r>
    </w:p>
    <w:p w14:paraId="79B6D1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4月18日，以“暖情励学 育德润心”为主题的第六期“校领导下午茶”活动在一站式大厅开展。校党委委员、副校长李二敏与受资助学生代表齐聚一堂，共话成长与感恩。</w:t>
      </w:r>
    </w:p>
    <w:p w14:paraId="368120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上，受资助学生代表踊跃发言，纷纷表示资助政策减轻了个人学习和生活上的经济负担，让大家有更多时间专注于学习和提升，学习的劲头更足了。期间，大家也对学校的资助工作建言献策，希望学校能进一步丰富资助项目的宣传形式，让更多人了解到这些利好政策的细节，帮助大家更早地规划学业和职业发展。</w:t>
      </w:r>
    </w:p>
    <w:p w14:paraId="66AC16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李二敏对同学们的想法和建议给予了充分肯定，并在与大家亲切交流中围绕感恩与成才两大主题，对受资助学生提出殷切期望。他强调，要心怀感恩，感恩国家在教育上的资助政策，让更多学子有机会接受优质教育；感恩父母不辞辛劳的付出，让同学们在成长路上有坚实后盾。要立志成才，树立明确的学习目标，制定合理的学习计划，端正学习态度，保持积极向上、勤奋刻苦的精神；注重学习效率，掌握科学的学习方法，合理安排时间；追求学习效果，将所学知识真正转化为自身能力。</w:t>
      </w:r>
    </w:p>
    <w:p w14:paraId="1A407F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校领导下午茶”活动是我校持续优化学校资助工作、促进学生全面发展的重要实践，既让学校深入了解了学生的需求和心声，也为受资助学生指明了努力的方向。学校将持续完善资助体系，优化资助工作流程，为同学们提供更贴心、更全面的支持和帮助。</w:t>
      </w:r>
    </w:p>
    <w:p w14:paraId="3AE0BCAB">
      <w:pPr>
        <w:widowControl/>
        <w:spacing w:line="560" w:lineRule="exact"/>
        <w:ind w:right="44"/>
        <w:rPr>
          <w:rFonts w:hint="eastAsia" w:ascii="仿宋_GB2312" w:hAnsi="宋体" w:eastAsia="仿宋_GB2312" w:cs="宋体"/>
          <w:spacing w:val="25"/>
          <w:kern w:val="0"/>
          <w:sz w:val="28"/>
          <w:szCs w:val="28"/>
          <w:u w:val="thick"/>
        </w:rPr>
      </w:pPr>
    </w:p>
    <w:p w14:paraId="1419BCE9">
      <w:pPr>
        <w:widowControl/>
        <w:spacing w:line="560" w:lineRule="exact"/>
        <w:ind w:right="44"/>
        <w:rPr>
          <w:rFonts w:hint="eastAsia" w:ascii="仿宋_GB2312" w:hAnsi="宋体" w:eastAsia="仿宋_GB2312" w:cs="宋体"/>
          <w:spacing w:val="25"/>
          <w:kern w:val="0"/>
          <w:sz w:val="28"/>
          <w:szCs w:val="28"/>
          <w:u w:val="thick"/>
        </w:rPr>
      </w:pPr>
    </w:p>
    <w:p w14:paraId="663A8D3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7605"/>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我校召开“同辈分享 共促就业”2025届毕业生就业工作专题推进会</w:t>
      </w:r>
      <w:bookmarkEnd w:id="9"/>
    </w:p>
    <w:p w14:paraId="13FA84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发布时间：2025-04-23</w:t>
      </w:r>
    </w:p>
    <w:p w14:paraId="4769AB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4月21日，我校召开“同辈分享 共促就业”2025届毕业生就业工作专题推进会。校党委委员、副校长李二敏，学生处负责人，各二级学院党总支书记、就业专员，2025届全体毕业班辅导员及学生处相关工作人员参加会议。</w:t>
      </w:r>
    </w:p>
    <w:p w14:paraId="06D8E8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上，李二敏传达了全省就业工作会议精神，强调要坚持把高校毕业生就业作为重中之重，以更高站位、更大力度落实就业政策。他要求，全校上下要时刻保持“时时放心不下”的责任感和“事事紧抓不放”的执行力，认清形势，压实责任，严守底线，积极创新工作举措，全力以赴推动就业工作高质量开展。相关负责同志通报了全校就业进展情况以及近期主要就业工作安排。</w:t>
      </w:r>
    </w:p>
    <w:p w14:paraId="74D76B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交流分享环节，三位带班数量多、平均毕业去向落实率排名居于全校前列的辅导员代表分享了就业工作经验。来自信息工程学院的辅导员许昕认为，早谋划、强分类、重指导是推动学生实现高质量就业的重要“法宝”。商贸流通学院辅导员许波从情感管理和操作流程两个方面分享了独具特色的促进就业工作法。财会金融学院辅导员张玲珑在对所带班级毕业生建立个性化台账的基础上，还积极落实毕业生就业全过程帮扶，通过对已就业学生开展电话回访等动态追踪，确保学生顺利实现由“校园人”向“职场人”的身份转换。大家纷纷表示，三位辅导员的实战经验分享既展现了基层就业工作的“温度”与“力度”，也为其他辅导员高质量开展就业工作提供了宝贵的学习范本、有益的借鉴思路和生动的实践指引。</w:t>
      </w:r>
    </w:p>
    <w:p w14:paraId="0B1DD9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就业工作推进会为学校2025届毕业生就业工作锚定了方向、凝聚了共识、激发了动力。未来，学校将以此次会议精神为指引，以更坚定的决心、更务实的举措、更高效的协同，将就业工作做深做实，为推动毕业生高质量充分就业交出满意答卷。</w:t>
      </w:r>
    </w:p>
    <w:p w14:paraId="494B5AB5">
      <w:pPr>
        <w:widowControl/>
        <w:spacing w:line="560" w:lineRule="exact"/>
        <w:ind w:right="44"/>
        <w:rPr>
          <w:rFonts w:hint="eastAsia" w:ascii="仿宋_GB2312" w:hAnsi="宋体" w:eastAsia="仿宋_GB2312" w:cs="宋体"/>
          <w:spacing w:val="25"/>
          <w:kern w:val="0"/>
          <w:sz w:val="28"/>
          <w:szCs w:val="28"/>
          <w:u w:val="thick"/>
        </w:rPr>
      </w:pPr>
    </w:p>
    <w:p w14:paraId="6DCF43A6">
      <w:pPr>
        <w:widowControl/>
        <w:spacing w:line="560" w:lineRule="exact"/>
        <w:ind w:right="44"/>
        <w:rPr>
          <w:rFonts w:hint="eastAsia" w:ascii="仿宋_GB2312" w:hAnsi="宋体" w:eastAsia="仿宋_GB2312" w:cs="宋体"/>
          <w:spacing w:val="25"/>
          <w:kern w:val="0"/>
          <w:sz w:val="28"/>
          <w:szCs w:val="28"/>
          <w:u w:val="thick"/>
        </w:rPr>
      </w:pPr>
    </w:p>
    <w:p w14:paraId="42E6B2AB">
      <w:pPr>
        <w:widowControl/>
        <w:spacing w:line="560" w:lineRule="exact"/>
        <w:ind w:right="44"/>
        <w:rPr>
          <w:rFonts w:hint="eastAsia" w:ascii="仿宋_GB2312" w:hAnsi="宋体" w:eastAsia="仿宋_GB2312" w:cs="宋体"/>
          <w:spacing w:val="25"/>
          <w:kern w:val="0"/>
          <w:sz w:val="28"/>
          <w:szCs w:val="28"/>
          <w:u w:val="thick"/>
        </w:rPr>
      </w:pPr>
    </w:p>
    <w:p w14:paraId="3709C10C">
      <w:pPr>
        <w:widowControl/>
        <w:spacing w:line="560" w:lineRule="exact"/>
        <w:ind w:right="44"/>
        <w:rPr>
          <w:rFonts w:hint="eastAsia" w:ascii="仿宋_GB2312" w:hAnsi="宋体" w:eastAsia="仿宋_GB2312" w:cs="宋体"/>
          <w:spacing w:val="25"/>
          <w:kern w:val="0"/>
          <w:sz w:val="28"/>
          <w:szCs w:val="28"/>
          <w:u w:val="thick"/>
        </w:rPr>
      </w:pPr>
    </w:p>
    <w:p w14:paraId="3EA143F2">
      <w:pPr>
        <w:widowControl/>
        <w:spacing w:line="560" w:lineRule="exact"/>
        <w:ind w:right="44"/>
        <w:rPr>
          <w:rFonts w:hint="eastAsia" w:ascii="仿宋_GB2312" w:hAnsi="宋体" w:eastAsia="仿宋_GB2312" w:cs="宋体"/>
          <w:spacing w:val="25"/>
          <w:kern w:val="0"/>
          <w:sz w:val="28"/>
          <w:szCs w:val="28"/>
          <w:u w:val="thick"/>
        </w:rPr>
      </w:pPr>
    </w:p>
    <w:p w14:paraId="2334DE60">
      <w:pPr>
        <w:widowControl/>
        <w:spacing w:line="560" w:lineRule="exact"/>
        <w:ind w:right="44"/>
        <w:rPr>
          <w:rFonts w:hint="eastAsia" w:ascii="仿宋_GB2312" w:hAnsi="宋体" w:eastAsia="仿宋_GB2312" w:cs="宋体"/>
          <w:spacing w:val="25"/>
          <w:kern w:val="0"/>
          <w:sz w:val="28"/>
          <w:szCs w:val="28"/>
          <w:u w:val="thick"/>
        </w:rPr>
      </w:pPr>
    </w:p>
    <w:p w14:paraId="5690EE90">
      <w:pPr>
        <w:widowControl/>
        <w:spacing w:line="560" w:lineRule="exact"/>
        <w:ind w:right="44"/>
        <w:rPr>
          <w:rFonts w:hint="eastAsia" w:ascii="仿宋_GB2312" w:hAnsi="宋体" w:eastAsia="仿宋_GB2312" w:cs="宋体"/>
          <w:spacing w:val="25"/>
          <w:kern w:val="0"/>
          <w:sz w:val="28"/>
          <w:szCs w:val="28"/>
          <w:u w:val="thick"/>
        </w:rPr>
      </w:pPr>
    </w:p>
    <w:p w14:paraId="2E40196D">
      <w:pPr>
        <w:widowControl/>
        <w:spacing w:line="560" w:lineRule="exact"/>
        <w:ind w:right="44"/>
        <w:rPr>
          <w:rFonts w:hint="eastAsia" w:ascii="仿宋_GB2312" w:hAnsi="宋体" w:eastAsia="仿宋_GB2312" w:cs="宋体"/>
          <w:spacing w:val="25"/>
          <w:kern w:val="0"/>
          <w:sz w:val="28"/>
          <w:szCs w:val="28"/>
          <w:u w:val="thick"/>
        </w:rPr>
      </w:pPr>
    </w:p>
    <w:p w14:paraId="2324EAFA">
      <w:pPr>
        <w:widowControl/>
        <w:spacing w:line="560" w:lineRule="exact"/>
        <w:ind w:right="44"/>
        <w:rPr>
          <w:rFonts w:hint="eastAsia" w:ascii="仿宋_GB2312" w:hAnsi="宋体" w:eastAsia="仿宋_GB2312" w:cs="宋体"/>
          <w:spacing w:val="25"/>
          <w:kern w:val="0"/>
          <w:sz w:val="28"/>
          <w:szCs w:val="28"/>
          <w:u w:val="thick"/>
        </w:rPr>
      </w:pPr>
    </w:p>
    <w:p w14:paraId="7F41167E">
      <w:pPr>
        <w:widowControl/>
        <w:spacing w:line="560" w:lineRule="exact"/>
        <w:ind w:right="44"/>
        <w:rPr>
          <w:rFonts w:hint="eastAsia" w:ascii="仿宋_GB2312" w:hAnsi="宋体" w:eastAsia="仿宋_GB2312" w:cs="宋体"/>
          <w:spacing w:val="25"/>
          <w:kern w:val="0"/>
          <w:sz w:val="28"/>
          <w:szCs w:val="28"/>
          <w:u w:val="thick"/>
        </w:rPr>
      </w:pPr>
    </w:p>
    <w:p w14:paraId="37D54575">
      <w:pPr>
        <w:widowControl/>
        <w:spacing w:line="560" w:lineRule="exact"/>
        <w:ind w:right="44"/>
        <w:rPr>
          <w:rFonts w:hint="eastAsia" w:ascii="仿宋_GB2312" w:hAnsi="宋体" w:eastAsia="仿宋_GB2312" w:cs="宋体"/>
          <w:spacing w:val="25"/>
          <w:kern w:val="0"/>
          <w:sz w:val="28"/>
          <w:szCs w:val="28"/>
          <w:u w:val="thick"/>
        </w:rPr>
      </w:pPr>
    </w:p>
    <w:p w14:paraId="041A74C2">
      <w:pPr>
        <w:widowControl/>
        <w:spacing w:line="560" w:lineRule="exact"/>
        <w:ind w:right="44"/>
        <w:rPr>
          <w:rFonts w:hint="eastAsia" w:ascii="仿宋_GB2312" w:hAnsi="宋体" w:eastAsia="仿宋_GB2312" w:cs="宋体"/>
          <w:spacing w:val="25"/>
          <w:kern w:val="0"/>
          <w:sz w:val="28"/>
          <w:szCs w:val="28"/>
          <w:u w:val="thick"/>
        </w:rPr>
      </w:pPr>
    </w:p>
    <w:p w14:paraId="79C3FC08">
      <w:pPr>
        <w:widowControl/>
        <w:spacing w:line="560" w:lineRule="exact"/>
        <w:ind w:right="44"/>
        <w:rPr>
          <w:rFonts w:hint="eastAsia" w:ascii="仿宋_GB2312" w:hAnsi="宋体" w:eastAsia="仿宋_GB2312" w:cs="宋体"/>
          <w:spacing w:val="25"/>
          <w:kern w:val="0"/>
          <w:sz w:val="28"/>
          <w:szCs w:val="28"/>
          <w:u w:val="thick"/>
        </w:rPr>
      </w:pPr>
    </w:p>
    <w:p w14:paraId="6DA0AD33">
      <w:pPr>
        <w:widowControl/>
        <w:spacing w:line="560" w:lineRule="exact"/>
        <w:ind w:right="44"/>
        <w:rPr>
          <w:rFonts w:hint="eastAsia" w:ascii="仿宋_GB2312" w:hAnsi="宋体" w:eastAsia="仿宋_GB2312" w:cs="宋体"/>
          <w:spacing w:val="25"/>
          <w:kern w:val="0"/>
          <w:sz w:val="28"/>
          <w:szCs w:val="28"/>
          <w:u w:val="thick"/>
        </w:rPr>
      </w:pPr>
    </w:p>
    <w:p w14:paraId="7BEFDCB3">
      <w:pPr>
        <w:widowControl/>
        <w:spacing w:line="560" w:lineRule="exact"/>
        <w:ind w:right="44"/>
        <w:rPr>
          <w:rFonts w:hint="eastAsia" w:ascii="仿宋_GB2312" w:hAnsi="宋体" w:eastAsia="仿宋_GB2312" w:cs="宋体"/>
          <w:spacing w:val="25"/>
          <w:kern w:val="0"/>
          <w:sz w:val="28"/>
          <w:szCs w:val="28"/>
          <w:u w:val="thick"/>
        </w:rPr>
      </w:pPr>
    </w:p>
    <w:p w14:paraId="6AC42917">
      <w:pPr>
        <w:widowControl/>
        <w:spacing w:line="560" w:lineRule="exact"/>
        <w:ind w:right="44"/>
        <w:rPr>
          <w:rFonts w:hint="eastAsia" w:ascii="仿宋_GB2312" w:hAnsi="宋体" w:eastAsia="仿宋_GB2312" w:cs="宋体"/>
          <w:spacing w:val="25"/>
          <w:kern w:val="0"/>
          <w:sz w:val="28"/>
          <w:szCs w:val="28"/>
          <w:u w:val="thick"/>
        </w:rPr>
      </w:pPr>
    </w:p>
    <w:p w14:paraId="0ABA9A75">
      <w:pPr>
        <w:widowControl/>
        <w:spacing w:line="560" w:lineRule="exact"/>
        <w:ind w:right="44"/>
        <w:rPr>
          <w:rFonts w:hint="eastAsia" w:ascii="仿宋_GB2312" w:hAnsi="宋体" w:eastAsia="仿宋_GB2312" w:cs="宋体"/>
          <w:spacing w:val="25"/>
          <w:kern w:val="0"/>
          <w:sz w:val="28"/>
          <w:szCs w:val="28"/>
          <w:u w:val="thick"/>
        </w:rPr>
      </w:pPr>
    </w:p>
    <w:p w14:paraId="7901F50C">
      <w:pPr>
        <w:widowControl/>
        <w:spacing w:line="560" w:lineRule="exact"/>
        <w:ind w:right="44"/>
        <w:rPr>
          <w:rFonts w:hint="eastAsia" w:ascii="仿宋_GB2312" w:hAnsi="宋体" w:eastAsia="仿宋_GB2312" w:cs="宋体"/>
          <w:spacing w:val="25"/>
          <w:kern w:val="0"/>
          <w:sz w:val="28"/>
          <w:szCs w:val="28"/>
          <w:u w:val="thick"/>
        </w:rPr>
      </w:pPr>
    </w:p>
    <w:p w14:paraId="3F259E26">
      <w:pPr>
        <w:widowControl/>
        <w:spacing w:line="560" w:lineRule="exact"/>
        <w:ind w:right="44"/>
        <w:rPr>
          <w:rFonts w:hint="eastAsia" w:ascii="仿宋_GB2312" w:hAnsi="宋体" w:eastAsia="仿宋_GB2312" w:cs="宋体"/>
          <w:spacing w:val="25"/>
          <w:kern w:val="0"/>
          <w:sz w:val="28"/>
          <w:szCs w:val="28"/>
          <w:u w:val="thick"/>
        </w:rPr>
      </w:pPr>
    </w:p>
    <w:p w14:paraId="5B553D00">
      <w:pPr>
        <w:widowControl/>
        <w:spacing w:line="560" w:lineRule="exact"/>
        <w:ind w:right="44"/>
        <w:rPr>
          <w:rFonts w:hint="eastAsia" w:ascii="仿宋_GB2312" w:hAnsi="宋体" w:eastAsia="仿宋_GB2312" w:cs="宋体"/>
          <w:spacing w:val="25"/>
          <w:kern w:val="0"/>
          <w:sz w:val="28"/>
          <w:szCs w:val="28"/>
          <w:u w:val="thick"/>
        </w:rPr>
      </w:pPr>
    </w:p>
    <w:p w14:paraId="33555F8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10" w:name="_Toc22119"/>
      <w:r>
        <w:rPr>
          <w:rFonts w:hint="eastAsia" w:ascii="微软雅黑" w:hAnsi="微软雅黑" w:eastAsia="微软雅黑" w:cs="微软雅黑"/>
          <w:i w:val="0"/>
          <w:iCs w:val="0"/>
          <w:caps w:val="0"/>
          <w:color w:val="282828"/>
          <w:spacing w:val="0"/>
          <w:sz w:val="27"/>
          <w:szCs w:val="27"/>
          <w:bdr w:val="none" w:color="auto" w:sz="0" w:space="0"/>
          <w:shd w:val="clear" w:fill="FFFFFF"/>
        </w:rPr>
        <w:t>2025年安徽地区校企对接会暨高质量商科人才培养发展论坛</w:t>
      </w:r>
      <w:bookmarkEnd w:id="10"/>
    </w:p>
    <w:p w14:paraId="7110CA5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10084"/>
      <w:r>
        <w:rPr>
          <w:rFonts w:hint="eastAsia" w:ascii="微软雅黑" w:hAnsi="微软雅黑" w:eastAsia="微软雅黑" w:cs="微软雅黑"/>
          <w:i w:val="0"/>
          <w:iCs w:val="0"/>
          <w:caps w:val="0"/>
          <w:color w:val="282828"/>
          <w:spacing w:val="0"/>
          <w:sz w:val="27"/>
          <w:szCs w:val="27"/>
          <w:bdr w:val="none" w:color="auto" w:sz="0" w:space="0"/>
          <w:shd w:val="clear" w:fill="FFFFFF"/>
        </w:rPr>
        <w:t>在我校举行</w:t>
      </w:r>
      <w:bookmarkEnd w:id="11"/>
    </w:p>
    <w:p w14:paraId="31374C9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发布时间：2025-04-24</w:t>
      </w:r>
    </w:p>
    <w:p w14:paraId="62DDEB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4月23日上午，由中国连锁经营协会（CCFA）主办、我校承办的安徽地区校企对接会暨高质量商科人才培养发展论坛在我校举行。</w:t>
      </w:r>
    </w:p>
    <w:p w14:paraId="37116E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委员、督导员孟祥年在开幕式上致欢迎辞，介绍了学校的发展历史、办学定位、办学理念以及在培养商科人才方面的成绩。中国连锁经营协会行业人才发展部主任杨顺介绍了中国连锁经营协会在政策协调、人才培养、标准制定、校企合作等方面开展的主要工作和取得的成效，表达了与职业院校开展“资源共享、优势互补、协同育人、互利共赢”合作新格局的愿望。商贸流通学院相关负责人对连锁经营与管理专业在校企合作、人才培养模式创新等方面开展的工作和取得的成果进行了交流分享。企业代表与院校代表在论坛交流环节围绕开展高质量商科人才培养依次发言，就产教融合痛点难点进行互动交流。</w:t>
      </w:r>
    </w:p>
    <w:p w14:paraId="2A73D9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当日下午还举行了“CCFA零售职通车”校企对接暨春季校园招聘会。校党委书记益辉与参会企业和学生进行了现场交流。</w:t>
      </w:r>
    </w:p>
    <w:p w14:paraId="7ECBA3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本次活动汇聚了19家安徽及周边地区连锁零售企业和包括安徽工商职业学院、安徽财贸职业学院等在内的10家高职院校代表，搭建了校企双向交流平台，探索了人才培养新模式，为高质量商科人才培养注入强大动力。</w:t>
      </w:r>
    </w:p>
    <w:p w14:paraId="607117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中国连锁经营协会行业人才发展部副主任胡培颖，商贸流通学院相关负责人参会。</w:t>
      </w:r>
    </w:p>
    <w:p w14:paraId="1B95EB98">
      <w:pPr>
        <w:widowControl/>
        <w:spacing w:line="560" w:lineRule="exact"/>
        <w:ind w:right="44"/>
        <w:rPr>
          <w:rFonts w:hint="eastAsia" w:ascii="仿宋_GB2312" w:hAnsi="宋体" w:eastAsia="仿宋_GB2312" w:cs="宋体"/>
          <w:spacing w:val="25"/>
          <w:kern w:val="0"/>
          <w:sz w:val="28"/>
          <w:szCs w:val="28"/>
          <w:u w:val="thick"/>
        </w:rPr>
      </w:pPr>
    </w:p>
    <w:p w14:paraId="494A9A0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12" w:name="_Toc17631"/>
      <w:r>
        <w:rPr>
          <w:rFonts w:hint="eastAsia" w:ascii="微软雅黑" w:hAnsi="微软雅黑" w:eastAsia="微软雅黑" w:cs="微软雅黑"/>
          <w:i w:val="0"/>
          <w:iCs w:val="0"/>
          <w:caps w:val="0"/>
          <w:color w:val="282828"/>
          <w:spacing w:val="0"/>
          <w:sz w:val="27"/>
          <w:szCs w:val="27"/>
          <w:bdr w:val="none" w:color="auto" w:sz="0" w:space="0"/>
          <w:shd w:val="clear" w:fill="FFFFFF"/>
        </w:rPr>
        <w:t>我校国际合作典型案例入选安徽省高等职业教育质量年度报告</w:t>
      </w:r>
      <w:bookmarkEnd w:id="12"/>
    </w:p>
    <w:p w14:paraId="370A1EE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30217"/>
      <w:r>
        <w:rPr>
          <w:rFonts w:hint="eastAsia" w:ascii="微软雅黑" w:hAnsi="微软雅黑" w:eastAsia="微软雅黑" w:cs="微软雅黑"/>
          <w:i w:val="0"/>
          <w:iCs w:val="0"/>
          <w:caps w:val="0"/>
          <w:color w:val="282828"/>
          <w:spacing w:val="0"/>
          <w:sz w:val="27"/>
          <w:szCs w:val="27"/>
          <w:bdr w:val="none" w:color="auto" w:sz="0" w:space="0"/>
          <w:shd w:val="clear" w:fill="FFFFFF"/>
        </w:rPr>
        <w:t>（2024年度）</w:t>
      </w:r>
      <w:bookmarkEnd w:id="13"/>
    </w:p>
    <w:p w14:paraId="50779E6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发布时间：2025-04-25</w:t>
      </w:r>
    </w:p>
    <w:p w14:paraId="3A4CAE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近日，安徽省高等职业教育质量年度报告（2024年度）在安徽省教育厅网站发布，我校承办援外培训和“徽匠工坊”项目建设两个案例均入选了该报告国际合作版块。</w:t>
      </w:r>
    </w:p>
    <w:p w14:paraId="603BCE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2012年，经商务部批准，我校成为安徽省唯一的中国对外援助培训项目承办单位。截至目前，我校已高标准承办商务部援外培训项目51期，累计有来自91个“一带一路”共建国家和地区的1254名政府官员和技术人员接受了培训。学校根据不同培训主题，邀请名师学者和行业专家开展专题讲座和实践教学，为发展中国家和地区贡献中国智慧、提供中国方案。同时，学校也将中华优秀传统文化融入专题讲座和实践教学中，特别注重结合安徽地方特色，开展茶文化、传统中医药文化等专题讲座或文化体验活动，让广大发展中国家和地区的学员们感受中国文化的博大精深。2021年，我校申报的“鲁班工坊”培育项目——“一带一路”上的“徽匠工坊”项目，获得教育部职业教育提质培优行动计划立项建设、安徽高校服务支撑“三地一区”建设工程项目立项建设，入选“安徽省职业教育创新发展试验区培育库项目”。自立项以来，我校积极在缅甸开展项目建设，通过线上与实地教学结合的方式，先后为在缅安徽企业开展了3期职业培训，累计培训120余人次。</w:t>
      </w:r>
    </w:p>
    <w:p w14:paraId="32B4C6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安徽省高等职业教育质量年度报告（2024年度）由安徽省教育厅编制，是全省高等职业教育高质量发展的集中成果展现。我校两项国际合作典型案例成功入选，不仅彰显了省教育主管部门及评审专家对我校国际交流与合作工作的高度认可，更是我校持续提升国际化发展能力和水平、不断培养适应新质生产力发展需求新型人才的重要实践。</w:t>
      </w:r>
    </w:p>
    <w:p w14:paraId="73B46B33">
      <w:pPr>
        <w:widowControl/>
        <w:spacing w:line="560" w:lineRule="exact"/>
        <w:ind w:right="44"/>
        <w:rPr>
          <w:rFonts w:hint="eastAsia" w:ascii="仿宋_GB2312" w:hAnsi="宋体" w:eastAsia="仿宋_GB2312" w:cs="宋体"/>
          <w:spacing w:val="25"/>
          <w:kern w:val="0"/>
          <w:sz w:val="28"/>
          <w:szCs w:val="28"/>
          <w:u w:val="thick"/>
        </w:rPr>
      </w:pPr>
    </w:p>
    <w:p w14:paraId="2DDDCBA6">
      <w:pPr>
        <w:widowControl/>
        <w:spacing w:line="560" w:lineRule="exact"/>
        <w:ind w:right="44"/>
        <w:rPr>
          <w:rFonts w:hint="eastAsia" w:ascii="仿宋_GB2312" w:hAnsi="宋体" w:eastAsia="仿宋_GB2312" w:cs="宋体"/>
          <w:spacing w:val="25"/>
          <w:kern w:val="0"/>
          <w:sz w:val="28"/>
          <w:szCs w:val="28"/>
          <w:u w:val="thick"/>
        </w:rPr>
      </w:pPr>
    </w:p>
    <w:p w14:paraId="2675A18F">
      <w:pPr>
        <w:widowControl/>
        <w:spacing w:line="560" w:lineRule="exact"/>
        <w:ind w:right="44"/>
        <w:rPr>
          <w:rFonts w:hint="eastAsia" w:ascii="仿宋_GB2312" w:hAnsi="宋体" w:eastAsia="仿宋_GB2312" w:cs="宋体"/>
          <w:spacing w:val="25"/>
          <w:kern w:val="0"/>
          <w:sz w:val="28"/>
          <w:szCs w:val="28"/>
          <w:u w:val="thick"/>
        </w:rPr>
      </w:pPr>
    </w:p>
    <w:p w14:paraId="64F910FB">
      <w:pPr>
        <w:widowControl/>
        <w:spacing w:line="560" w:lineRule="exact"/>
        <w:ind w:right="44"/>
        <w:rPr>
          <w:rFonts w:hint="eastAsia" w:ascii="仿宋_GB2312" w:hAnsi="宋体" w:eastAsia="仿宋_GB2312" w:cs="宋体"/>
          <w:spacing w:val="25"/>
          <w:kern w:val="0"/>
          <w:sz w:val="28"/>
          <w:szCs w:val="28"/>
          <w:u w:val="thick"/>
        </w:rPr>
      </w:pPr>
    </w:p>
    <w:p w14:paraId="0C7EC92C">
      <w:pPr>
        <w:widowControl/>
        <w:spacing w:line="560" w:lineRule="exact"/>
        <w:ind w:right="44"/>
        <w:rPr>
          <w:rFonts w:hint="eastAsia" w:ascii="仿宋_GB2312" w:hAnsi="宋体" w:eastAsia="仿宋_GB2312" w:cs="宋体"/>
          <w:spacing w:val="25"/>
          <w:kern w:val="0"/>
          <w:sz w:val="28"/>
          <w:szCs w:val="28"/>
          <w:u w:val="thick"/>
        </w:rPr>
      </w:pPr>
    </w:p>
    <w:p w14:paraId="4856EF2C">
      <w:pPr>
        <w:widowControl/>
        <w:spacing w:line="560" w:lineRule="exact"/>
        <w:ind w:right="44"/>
        <w:rPr>
          <w:rFonts w:hint="eastAsia" w:ascii="仿宋_GB2312" w:hAnsi="宋体" w:eastAsia="仿宋_GB2312" w:cs="宋体"/>
          <w:spacing w:val="25"/>
          <w:kern w:val="0"/>
          <w:sz w:val="28"/>
          <w:szCs w:val="28"/>
          <w:u w:val="thick"/>
        </w:rPr>
      </w:pPr>
    </w:p>
    <w:p w14:paraId="7AB24ADD">
      <w:pPr>
        <w:widowControl/>
        <w:spacing w:line="560" w:lineRule="exact"/>
        <w:ind w:right="44"/>
        <w:rPr>
          <w:rFonts w:hint="eastAsia" w:ascii="仿宋_GB2312" w:hAnsi="宋体" w:eastAsia="仿宋_GB2312" w:cs="宋体"/>
          <w:spacing w:val="25"/>
          <w:kern w:val="0"/>
          <w:sz w:val="28"/>
          <w:szCs w:val="28"/>
          <w:u w:val="thick"/>
        </w:rPr>
      </w:pPr>
    </w:p>
    <w:p w14:paraId="66EEEB0C">
      <w:pPr>
        <w:widowControl/>
        <w:spacing w:line="560" w:lineRule="exact"/>
        <w:ind w:right="44"/>
        <w:rPr>
          <w:rFonts w:hint="eastAsia" w:ascii="仿宋_GB2312" w:hAnsi="宋体" w:eastAsia="仿宋_GB2312" w:cs="宋体"/>
          <w:spacing w:val="25"/>
          <w:kern w:val="0"/>
          <w:sz w:val="28"/>
          <w:szCs w:val="28"/>
          <w:u w:val="thick"/>
        </w:rPr>
      </w:pPr>
    </w:p>
    <w:p w14:paraId="4CB41787">
      <w:pPr>
        <w:widowControl/>
        <w:spacing w:line="560" w:lineRule="exact"/>
        <w:ind w:right="44"/>
        <w:rPr>
          <w:rFonts w:hint="eastAsia" w:ascii="仿宋_GB2312" w:hAnsi="宋体" w:eastAsia="仿宋_GB2312" w:cs="宋体"/>
          <w:spacing w:val="25"/>
          <w:kern w:val="0"/>
          <w:sz w:val="28"/>
          <w:szCs w:val="28"/>
          <w:u w:val="thick"/>
        </w:rPr>
      </w:pPr>
    </w:p>
    <w:p w14:paraId="6D044762">
      <w:pPr>
        <w:widowControl/>
        <w:spacing w:line="560" w:lineRule="exact"/>
        <w:ind w:right="44"/>
        <w:rPr>
          <w:rFonts w:hint="eastAsia" w:ascii="仿宋_GB2312" w:hAnsi="宋体" w:eastAsia="仿宋_GB2312" w:cs="宋体"/>
          <w:spacing w:val="25"/>
          <w:kern w:val="0"/>
          <w:sz w:val="28"/>
          <w:szCs w:val="28"/>
          <w:u w:val="thick"/>
        </w:rPr>
      </w:pPr>
    </w:p>
    <w:p w14:paraId="4E100A28">
      <w:pPr>
        <w:widowControl/>
        <w:spacing w:line="560" w:lineRule="exact"/>
        <w:ind w:right="44"/>
        <w:rPr>
          <w:rFonts w:hint="eastAsia" w:ascii="仿宋_GB2312" w:hAnsi="宋体" w:eastAsia="仿宋_GB2312" w:cs="宋体"/>
          <w:spacing w:val="25"/>
          <w:kern w:val="0"/>
          <w:sz w:val="28"/>
          <w:szCs w:val="28"/>
          <w:u w:val="thick"/>
        </w:rPr>
      </w:pPr>
    </w:p>
    <w:p w14:paraId="12FA839C">
      <w:pPr>
        <w:widowControl/>
        <w:spacing w:line="560" w:lineRule="exact"/>
        <w:ind w:right="44"/>
        <w:rPr>
          <w:rFonts w:hint="eastAsia" w:ascii="仿宋_GB2312" w:hAnsi="宋体" w:eastAsia="仿宋_GB2312" w:cs="宋体"/>
          <w:spacing w:val="25"/>
          <w:kern w:val="0"/>
          <w:sz w:val="28"/>
          <w:szCs w:val="28"/>
          <w:u w:val="thick"/>
        </w:rPr>
      </w:pPr>
    </w:p>
    <w:p w14:paraId="6254FD76">
      <w:pPr>
        <w:widowControl/>
        <w:spacing w:line="560" w:lineRule="exact"/>
        <w:ind w:right="44"/>
        <w:rPr>
          <w:rFonts w:hint="eastAsia" w:ascii="仿宋_GB2312" w:hAnsi="宋体" w:eastAsia="仿宋_GB2312" w:cs="宋体"/>
          <w:spacing w:val="25"/>
          <w:kern w:val="0"/>
          <w:sz w:val="28"/>
          <w:szCs w:val="28"/>
          <w:u w:val="thick"/>
        </w:rPr>
      </w:pPr>
    </w:p>
    <w:p w14:paraId="1242359B">
      <w:pPr>
        <w:widowControl/>
        <w:spacing w:line="560" w:lineRule="exact"/>
        <w:ind w:right="44"/>
        <w:rPr>
          <w:rFonts w:hint="eastAsia" w:ascii="仿宋_GB2312" w:hAnsi="宋体" w:eastAsia="仿宋_GB2312" w:cs="宋体"/>
          <w:spacing w:val="25"/>
          <w:kern w:val="0"/>
          <w:sz w:val="28"/>
          <w:szCs w:val="28"/>
          <w:u w:val="thick"/>
        </w:rPr>
      </w:pPr>
    </w:p>
    <w:p w14:paraId="75564678">
      <w:pPr>
        <w:widowControl/>
        <w:spacing w:line="560" w:lineRule="exact"/>
        <w:ind w:right="44"/>
        <w:rPr>
          <w:rFonts w:hint="eastAsia" w:ascii="仿宋_GB2312" w:hAnsi="宋体" w:eastAsia="仿宋_GB2312" w:cs="宋体"/>
          <w:spacing w:val="25"/>
          <w:kern w:val="0"/>
          <w:sz w:val="28"/>
          <w:szCs w:val="28"/>
          <w:u w:val="thick"/>
        </w:rPr>
      </w:pPr>
    </w:p>
    <w:p w14:paraId="6F7552C5">
      <w:pPr>
        <w:widowControl/>
        <w:spacing w:line="560" w:lineRule="exact"/>
        <w:ind w:right="44"/>
        <w:rPr>
          <w:rFonts w:hint="eastAsia" w:ascii="仿宋_GB2312" w:hAnsi="宋体" w:eastAsia="仿宋_GB2312" w:cs="宋体"/>
          <w:spacing w:val="25"/>
          <w:kern w:val="0"/>
          <w:sz w:val="28"/>
          <w:szCs w:val="28"/>
          <w:u w:val="thick"/>
        </w:rPr>
      </w:pPr>
    </w:p>
    <w:p w14:paraId="4CA71B1E">
      <w:pPr>
        <w:widowControl/>
        <w:spacing w:line="560" w:lineRule="exact"/>
        <w:ind w:right="44"/>
        <w:rPr>
          <w:rFonts w:hint="eastAsia" w:ascii="仿宋_GB2312" w:hAnsi="宋体" w:eastAsia="仿宋_GB2312" w:cs="宋体"/>
          <w:spacing w:val="25"/>
          <w:kern w:val="0"/>
          <w:sz w:val="28"/>
          <w:szCs w:val="28"/>
          <w:u w:val="thick"/>
        </w:rPr>
      </w:pPr>
    </w:p>
    <w:p w14:paraId="74CAC532">
      <w:pPr>
        <w:widowControl/>
        <w:spacing w:line="560" w:lineRule="exact"/>
        <w:ind w:right="44"/>
        <w:rPr>
          <w:rFonts w:hint="eastAsia" w:ascii="仿宋_GB2312" w:hAnsi="宋体" w:eastAsia="仿宋_GB2312" w:cs="宋体"/>
          <w:spacing w:val="25"/>
          <w:kern w:val="0"/>
          <w:sz w:val="28"/>
          <w:szCs w:val="28"/>
          <w:u w:val="thick"/>
        </w:rPr>
      </w:pPr>
    </w:p>
    <w:p w14:paraId="1698B5DA">
      <w:pPr>
        <w:widowControl/>
        <w:spacing w:line="560" w:lineRule="exact"/>
        <w:ind w:right="44"/>
        <w:rPr>
          <w:rFonts w:hint="eastAsia" w:ascii="仿宋_GB2312" w:hAnsi="宋体" w:eastAsia="仿宋_GB2312" w:cs="宋体"/>
          <w:spacing w:val="25"/>
          <w:kern w:val="0"/>
          <w:sz w:val="28"/>
          <w:szCs w:val="28"/>
          <w:u w:val="thick"/>
        </w:rPr>
      </w:pPr>
    </w:p>
    <w:p w14:paraId="75CFBA22">
      <w:pPr>
        <w:widowControl/>
        <w:spacing w:line="560" w:lineRule="exact"/>
        <w:ind w:right="44"/>
        <w:rPr>
          <w:rFonts w:hint="eastAsia" w:ascii="仿宋_GB2312" w:hAnsi="宋体" w:eastAsia="仿宋_GB2312" w:cs="宋体"/>
          <w:spacing w:val="25"/>
          <w:kern w:val="0"/>
          <w:sz w:val="28"/>
          <w:szCs w:val="28"/>
          <w:u w:val="thick"/>
        </w:rPr>
      </w:pPr>
    </w:p>
    <w:p w14:paraId="7958EA64">
      <w:pPr>
        <w:widowControl/>
        <w:spacing w:line="560" w:lineRule="exact"/>
        <w:ind w:right="44"/>
        <w:rPr>
          <w:rFonts w:hint="eastAsia" w:ascii="仿宋_GB2312" w:hAnsi="宋体" w:eastAsia="仿宋_GB2312" w:cs="宋体"/>
          <w:spacing w:val="25"/>
          <w:kern w:val="0"/>
          <w:sz w:val="28"/>
          <w:szCs w:val="28"/>
          <w:u w:val="thick"/>
        </w:rPr>
      </w:pPr>
    </w:p>
    <w:p w14:paraId="13632EF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21740"/>
      <w:r>
        <w:rPr>
          <w:rFonts w:hint="eastAsia" w:ascii="微软雅黑" w:hAnsi="微软雅黑" w:eastAsia="微软雅黑" w:cs="微软雅黑"/>
          <w:i w:val="0"/>
          <w:iCs w:val="0"/>
          <w:caps w:val="0"/>
          <w:color w:val="282828"/>
          <w:spacing w:val="0"/>
          <w:sz w:val="27"/>
          <w:szCs w:val="27"/>
          <w:bdr w:val="none" w:color="auto" w:sz="0" w:space="0"/>
          <w:shd w:val="clear" w:fill="FFFFFF"/>
        </w:rPr>
        <w:t>亳州职业技术学院来我校调研交流专业建设及人才培养事宜</w:t>
      </w:r>
      <w:bookmarkEnd w:id="14"/>
    </w:p>
    <w:p w14:paraId="45FE1E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发布时间：2025-04-27</w:t>
      </w:r>
    </w:p>
    <w:p w14:paraId="506194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4月24日下午，亳州职业技术学院校党委副书记马大干率领教育与管理学院一行来我校调研交流网络营销与直播电商专业建设、人才培养及电商直播中心建设与运营事宜。</w:t>
      </w:r>
    </w:p>
    <w:p w14:paraId="265C96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校党委委员、督导员孟祥年介绍了我校发展历程、办学特色、师资队伍建设等情况，分享了我校在产教融合、人才培养模式改革等方面的经验与成果。马大干介绍了亳州职业技术学院办学情况及调研目的。双方就专业建设、人才培养方案、课程资源开发、产教融合实践、直播中心建设运营经验等方面进行了深入交流，表示将以此次调研交流为契机，进一步搭建常态化沟通合作平台，为区域经济社会发展输送更多高素质技术技能人才。</w:t>
      </w:r>
    </w:p>
    <w:p w14:paraId="33D24A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座谈会后，马大干一行参观了电商直播中心。</w:t>
      </w:r>
    </w:p>
    <w:p w14:paraId="2DC4F4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亳州职业技术学院教育与管理学院院长江许胜及财贸教研室相关专业骨干教师，我校电子商务学院相关负责人和工作人员参会。</w:t>
      </w:r>
    </w:p>
    <w:p w14:paraId="5C660C75">
      <w:pPr>
        <w:widowControl/>
        <w:spacing w:line="560" w:lineRule="exact"/>
        <w:ind w:right="44"/>
        <w:rPr>
          <w:rFonts w:hint="eastAsia" w:ascii="仿宋_GB2312" w:hAnsi="宋体" w:eastAsia="仿宋_GB2312" w:cs="宋体"/>
          <w:spacing w:val="25"/>
          <w:kern w:val="0"/>
          <w:sz w:val="28"/>
          <w:szCs w:val="28"/>
          <w:u w:val="thick"/>
        </w:rPr>
      </w:pPr>
    </w:p>
    <w:p w14:paraId="381570D5">
      <w:pPr>
        <w:widowControl/>
        <w:spacing w:line="560" w:lineRule="exact"/>
        <w:ind w:right="44"/>
        <w:rPr>
          <w:rFonts w:hint="eastAsia" w:ascii="仿宋_GB2312" w:hAnsi="宋体" w:eastAsia="仿宋_GB2312" w:cs="宋体"/>
          <w:spacing w:val="25"/>
          <w:kern w:val="0"/>
          <w:sz w:val="28"/>
          <w:szCs w:val="28"/>
          <w:u w:val="thick"/>
        </w:rPr>
      </w:pPr>
    </w:p>
    <w:p w14:paraId="74328055">
      <w:pPr>
        <w:widowControl/>
        <w:spacing w:line="560" w:lineRule="exact"/>
        <w:ind w:right="44"/>
        <w:rPr>
          <w:rFonts w:hint="eastAsia" w:ascii="仿宋_GB2312" w:hAnsi="宋体" w:eastAsia="仿宋_GB2312" w:cs="宋体"/>
          <w:spacing w:val="25"/>
          <w:kern w:val="0"/>
          <w:sz w:val="28"/>
          <w:szCs w:val="28"/>
          <w:u w:val="thick"/>
        </w:rPr>
      </w:pPr>
    </w:p>
    <w:p w14:paraId="1169F570">
      <w:pPr>
        <w:widowControl/>
        <w:spacing w:line="560" w:lineRule="exact"/>
        <w:ind w:right="44"/>
        <w:rPr>
          <w:rFonts w:hint="eastAsia" w:ascii="仿宋_GB2312" w:hAnsi="宋体" w:eastAsia="仿宋_GB2312" w:cs="宋体"/>
          <w:spacing w:val="25"/>
          <w:kern w:val="0"/>
          <w:sz w:val="28"/>
          <w:szCs w:val="28"/>
          <w:u w:val="thick"/>
        </w:rPr>
      </w:pPr>
    </w:p>
    <w:p w14:paraId="72CBBA5E">
      <w:pPr>
        <w:widowControl/>
        <w:spacing w:line="560" w:lineRule="exact"/>
        <w:ind w:right="44"/>
        <w:rPr>
          <w:rFonts w:hint="eastAsia" w:ascii="仿宋_GB2312" w:hAnsi="宋体" w:eastAsia="仿宋_GB2312" w:cs="宋体"/>
          <w:spacing w:val="25"/>
          <w:kern w:val="0"/>
          <w:sz w:val="28"/>
          <w:szCs w:val="28"/>
          <w:u w:val="thick"/>
        </w:rPr>
      </w:pPr>
    </w:p>
    <w:p w14:paraId="265BB1AA">
      <w:pPr>
        <w:widowControl/>
        <w:spacing w:line="560" w:lineRule="exact"/>
        <w:ind w:right="44"/>
        <w:rPr>
          <w:rFonts w:hint="eastAsia" w:ascii="仿宋_GB2312" w:hAnsi="宋体" w:eastAsia="仿宋_GB2312" w:cs="宋体"/>
          <w:spacing w:val="25"/>
          <w:kern w:val="0"/>
          <w:sz w:val="28"/>
          <w:szCs w:val="28"/>
          <w:u w:val="thick"/>
        </w:rPr>
      </w:pPr>
    </w:p>
    <w:p w14:paraId="34BBFF77">
      <w:pPr>
        <w:widowControl/>
        <w:spacing w:line="560" w:lineRule="exact"/>
        <w:ind w:right="44"/>
        <w:rPr>
          <w:rFonts w:hint="eastAsia" w:ascii="仿宋_GB2312" w:hAnsi="宋体" w:eastAsia="仿宋_GB2312" w:cs="宋体"/>
          <w:spacing w:val="25"/>
          <w:kern w:val="0"/>
          <w:sz w:val="28"/>
          <w:szCs w:val="28"/>
          <w:u w:val="thick"/>
        </w:rPr>
      </w:pPr>
    </w:p>
    <w:p w14:paraId="6352E828">
      <w:pPr>
        <w:widowControl/>
        <w:spacing w:line="560" w:lineRule="exact"/>
        <w:ind w:right="44"/>
        <w:rPr>
          <w:rFonts w:hint="eastAsia" w:ascii="仿宋_GB2312" w:hAnsi="宋体" w:eastAsia="仿宋_GB2312" w:cs="宋体"/>
          <w:spacing w:val="25"/>
          <w:kern w:val="0"/>
          <w:sz w:val="28"/>
          <w:szCs w:val="28"/>
          <w:u w:val="thick"/>
        </w:rPr>
      </w:pPr>
    </w:p>
    <w:p w14:paraId="69F52D6A">
      <w:pPr>
        <w:widowControl/>
        <w:spacing w:line="560" w:lineRule="exact"/>
        <w:ind w:right="44"/>
        <w:rPr>
          <w:rFonts w:hint="eastAsia" w:ascii="仿宋_GB2312" w:hAnsi="宋体" w:eastAsia="仿宋_GB2312" w:cs="宋体"/>
          <w:spacing w:val="25"/>
          <w:kern w:val="0"/>
          <w:sz w:val="28"/>
          <w:szCs w:val="28"/>
          <w:u w:val="thick"/>
        </w:rPr>
      </w:pPr>
    </w:p>
    <w:p w14:paraId="18F55D3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29580"/>
      <w:r>
        <w:rPr>
          <w:rFonts w:hint="eastAsia" w:ascii="微软雅黑" w:hAnsi="微软雅黑" w:eastAsia="微软雅黑" w:cs="微软雅黑"/>
          <w:i w:val="0"/>
          <w:iCs w:val="0"/>
          <w:caps w:val="0"/>
          <w:color w:val="282828"/>
          <w:spacing w:val="0"/>
          <w:sz w:val="27"/>
          <w:szCs w:val="27"/>
          <w:bdr w:val="none" w:color="auto" w:sz="0" w:space="0"/>
          <w:shd w:val="clear" w:fill="FFFFFF"/>
        </w:rPr>
        <w:t>我校受邀参加合肥新桥气排球联谊赛</w:t>
      </w:r>
      <w:bookmarkEnd w:id="15"/>
    </w:p>
    <w:p w14:paraId="4C5792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发布时间：2025-04-29</w:t>
      </w:r>
    </w:p>
    <w:p w14:paraId="293D01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4月27日，我校应邀前往合肥新桥机场空港示范区参加首届新桥“空港杯”气排球联谊赛。校党委副书记、副校长王孝胜带领教工和学生两支队伍参赛。</w:t>
      </w:r>
    </w:p>
    <w:p w14:paraId="6F8E58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王孝胜在开幕式上致辞，运动员代表和裁判代表宣誓。随后，合肥经开区空港代表队、新桥机场海关代表队、安徽马道物流代表队和我校代表队展开了一场场精彩纷呈的比赛。现场气氛热烈，精彩的表现展现了运动员们精湛的技艺和团结协作、奋勇拼搏精神。最终，我校学生队摘得冠军荣誉。</w:t>
      </w:r>
    </w:p>
    <w:p w14:paraId="067054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本次比赛由合肥新桥科技创新示范区建设指挥部主办，合肥经开区空港办公室、新桥机场海关、安徽马道物流和我校等6支队伍共50余人参加比赛。</w:t>
      </w:r>
    </w:p>
    <w:p w14:paraId="2B9571FD">
      <w:pPr>
        <w:widowControl/>
        <w:spacing w:line="560" w:lineRule="exact"/>
        <w:ind w:right="44"/>
        <w:rPr>
          <w:rFonts w:hint="eastAsia" w:ascii="仿宋_GB2312" w:hAnsi="宋体" w:eastAsia="仿宋_GB2312" w:cs="宋体"/>
          <w:spacing w:val="25"/>
          <w:kern w:val="0"/>
          <w:sz w:val="28"/>
          <w:szCs w:val="28"/>
          <w:u w:val="thick"/>
        </w:rPr>
      </w:pPr>
    </w:p>
    <w:p w14:paraId="16BEAB37">
      <w:pPr>
        <w:widowControl/>
        <w:spacing w:line="560" w:lineRule="exact"/>
        <w:ind w:right="44"/>
        <w:rPr>
          <w:rFonts w:hint="eastAsia" w:ascii="仿宋_GB2312" w:hAnsi="宋体" w:eastAsia="仿宋_GB2312" w:cs="宋体"/>
          <w:spacing w:val="25"/>
          <w:kern w:val="0"/>
          <w:sz w:val="28"/>
          <w:szCs w:val="28"/>
          <w:u w:val="thick"/>
        </w:rPr>
      </w:pPr>
    </w:p>
    <w:p w14:paraId="241D9D51">
      <w:pPr>
        <w:widowControl/>
        <w:spacing w:line="560" w:lineRule="exact"/>
        <w:ind w:right="44"/>
        <w:rPr>
          <w:rFonts w:hint="eastAsia" w:ascii="仿宋_GB2312" w:hAnsi="宋体" w:eastAsia="仿宋_GB2312" w:cs="宋体"/>
          <w:spacing w:val="25"/>
          <w:kern w:val="0"/>
          <w:sz w:val="28"/>
          <w:szCs w:val="28"/>
          <w:u w:val="thick"/>
        </w:rPr>
      </w:pPr>
    </w:p>
    <w:p w14:paraId="587685D7">
      <w:pPr>
        <w:widowControl/>
        <w:spacing w:line="560" w:lineRule="exact"/>
        <w:ind w:right="44"/>
        <w:rPr>
          <w:rFonts w:hint="eastAsia" w:ascii="仿宋_GB2312" w:hAnsi="宋体" w:eastAsia="仿宋_GB2312" w:cs="宋体"/>
          <w:spacing w:val="25"/>
          <w:kern w:val="0"/>
          <w:sz w:val="28"/>
          <w:szCs w:val="28"/>
          <w:u w:val="thick"/>
        </w:rPr>
      </w:pPr>
    </w:p>
    <w:p w14:paraId="0EC7CBE6">
      <w:pPr>
        <w:widowControl/>
        <w:spacing w:line="560" w:lineRule="exact"/>
        <w:ind w:right="44"/>
        <w:rPr>
          <w:rFonts w:hint="eastAsia" w:ascii="仿宋_GB2312" w:hAnsi="宋体" w:eastAsia="仿宋_GB2312" w:cs="宋体"/>
          <w:spacing w:val="25"/>
          <w:kern w:val="0"/>
          <w:sz w:val="28"/>
          <w:szCs w:val="28"/>
          <w:u w:val="thick"/>
        </w:rPr>
      </w:pPr>
    </w:p>
    <w:p w14:paraId="2D5944AA">
      <w:pPr>
        <w:widowControl/>
        <w:spacing w:line="560" w:lineRule="exact"/>
        <w:ind w:right="44"/>
        <w:rPr>
          <w:rFonts w:hint="eastAsia" w:ascii="仿宋_GB2312" w:hAnsi="宋体" w:eastAsia="仿宋_GB2312" w:cs="宋体"/>
          <w:spacing w:val="25"/>
          <w:kern w:val="0"/>
          <w:sz w:val="28"/>
          <w:szCs w:val="28"/>
          <w:u w:val="thick"/>
        </w:rPr>
      </w:pPr>
    </w:p>
    <w:p w14:paraId="12589FFD">
      <w:pPr>
        <w:widowControl/>
        <w:spacing w:line="560" w:lineRule="exact"/>
        <w:ind w:right="44"/>
        <w:rPr>
          <w:rFonts w:hint="eastAsia" w:ascii="仿宋_GB2312" w:hAnsi="宋体" w:eastAsia="仿宋_GB2312" w:cs="宋体"/>
          <w:spacing w:val="25"/>
          <w:kern w:val="0"/>
          <w:sz w:val="28"/>
          <w:szCs w:val="28"/>
          <w:u w:val="thick"/>
        </w:rPr>
      </w:pPr>
    </w:p>
    <w:p w14:paraId="39E0BBDD">
      <w:pPr>
        <w:widowControl/>
        <w:spacing w:line="560" w:lineRule="exact"/>
        <w:ind w:right="44"/>
        <w:rPr>
          <w:rFonts w:hint="eastAsia" w:ascii="仿宋_GB2312" w:hAnsi="宋体" w:eastAsia="仿宋_GB2312" w:cs="宋体"/>
          <w:spacing w:val="25"/>
          <w:kern w:val="0"/>
          <w:sz w:val="28"/>
          <w:szCs w:val="28"/>
          <w:u w:val="thick"/>
        </w:rPr>
      </w:pPr>
    </w:p>
    <w:p w14:paraId="45471AC5">
      <w:pPr>
        <w:widowControl/>
        <w:spacing w:line="560" w:lineRule="exact"/>
        <w:ind w:right="44"/>
        <w:rPr>
          <w:rFonts w:hint="eastAsia" w:ascii="仿宋_GB2312" w:hAnsi="宋体" w:eastAsia="仿宋_GB2312" w:cs="宋体"/>
          <w:spacing w:val="25"/>
          <w:kern w:val="0"/>
          <w:sz w:val="28"/>
          <w:szCs w:val="28"/>
          <w:u w:val="thick"/>
        </w:rPr>
      </w:pPr>
    </w:p>
    <w:p w14:paraId="5C59204A">
      <w:pPr>
        <w:widowControl/>
        <w:spacing w:line="560" w:lineRule="exact"/>
        <w:ind w:right="44"/>
        <w:rPr>
          <w:rFonts w:hint="eastAsia" w:ascii="仿宋_GB2312" w:hAnsi="宋体" w:eastAsia="仿宋_GB2312" w:cs="宋体"/>
          <w:spacing w:val="25"/>
          <w:kern w:val="0"/>
          <w:sz w:val="28"/>
          <w:szCs w:val="28"/>
          <w:u w:val="thick"/>
        </w:rPr>
      </w:pPr>
    </w:p>
    <w:p w14:paraId="7B95DBE7">
      <w:pPr>
        <w:widowControl/>
        <w:spacing w:line="560" w:lineRule="exact"/>
        <w:ind w:right="44"/>
        <w:rPr>
          <w:rFonts w:hint="eastAsia" w:ascii="仿宋_GB2312" w:hAnsi="宋体" w:eastAsia="仿宋_GB2312" w:cs="宋体"/>
          <w:spacing w:val="25"/>
          <w:kern w:val="0"/>
          <w:sz w:val="28"/>
          <w:szCs w:val="28"/>
          <w:u w:val="thick"/>
        </w:rPr>
      </w:pPr>
    </w:p>
    <w:p w14:paraId="2142B73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16" w:name="_Toc28286"/>
      <w:r>
        <w:rPr>
          <w:rFonts w:hint="eastAsia" w:ascii="微软雅黑" w:hAnsi="微软雅黑" w:eastAsia="微软雅黑" w:cs="微软雅黑"/>
          <w:i w:val="0"/>
          <w:iCs w:val="0"/>
          <w:caps w:val="0"/>
          <w:color w:val="282828"/>
          <w:spacing w:val="0"/>
          <w:sz w:val="27"/>
          <w:szCs w:val="27"/>
          <w:bdr w:val="none" w:color="auto" w:sz="0" w:space="0"/>
          <w:shd w:val="clear" w:fill="FFFFFF"/>
        </w:rPr>
        <w:t>我校信息工程学院团总支荣获“2025年安徽省</w:t>
      </w:r>
      <w:bookmarkEnd w:id="16"/>
    </w:p>
    <w:p w14:paraId="3569A9D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7974"/>
      <w:r>
        <w:rPr>
          <w:rFonts w:hint="eastAsia" w:ascii="微软雅黑" w:hAnsi="微软雅黑" w:eastAsia="微软雅黑" w:cs="微软雅黑"/>
          <w:i w:val="0"/>
          <w:iCs w:val="0"/>
          <w:caps w:val="0"/>
          <w:color w:val="282828"/>
          <w:spacing w:val="0"/>
          <w:sz w:val="27"/>
          <w:szCs w:val="27"/>
          <w:bdr w:val="none" w:color="auto" w:sz="0" w:space="0"/>
          <w:shd w:val="clear" w:fill="FFFFFF"/>
        </w:rPr>
        <w:t>五四红旗团（总）支部”称号</w:t>
      </w:r>
      <w:bookmarkEnd w:id="17"/>
    </w:p>
    <w:p w14:paraId="029F8F5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发布时间：2025-04-29</w:t>
      </w:r>
    </w:p>
    <w:p w14:paraId="648777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近日，共青团安徽省委印发《关于表彰2025年安徽青年五四奖章、安徽省新时代青年先锋和安徽省“两红两优”的决定》，我校信息工程学院团总支荣获“2025年安徽省五四红旗团（总）支部”荣誉称号，是省直大中专院校中唯一获评此项荣誉的学校组织。</w:t>
      </w:r>
    </w:p>
    <w:p w14:paraId="36544F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近年来，信息工程学院团总支紧紧围绕学校中心工作，以思想引领为核心，以服务学生成长成才为宗旨，积极开展形式多样、内容丰富的共青团活动。在思想政治教育方面，引导广大团员青年坚定理想信念，增强“四个意识”、坚定“四个自信”、做到“两个维护”。在校园文化建设方面，举办综合素质提升活动季、创新创业大赛、文艺汇演等一系列活动，为广大青年学子提供展示自我、提升能力的平台，丰富校园文化生活。在社会实践和志愿服务方面，组织学生积极参与社区服务、扶贫助困、环保宣传等活动，培养学生的社会责任感和奉献精神。</w:t>
      </w:r>
    </w:p>
    <w:p w14:paraId="6C763F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评选表彰活动是共青团安徽省委为表彰先进、树立典型的重要奖项。我校信息工程学院团总支荣获表彰，体现了团省委对我校团委工作的高度认可与充分肯定。我校将以此为契机，持续深化改革创新，推动共青团工作再上新台阶。</w:t>
      </w:r>
    </w:p>
    <w:p w14:paraId="6E0B2727">
      <w:pPr>
        <w:widowControl/>
        <w:spacing w:line="560" w:lineRule="exact"/>
        <w:ind w:right="44"/>
        <w:rPr>
          <w:rFonts w:hint="eastAsia" w:ascii="仿宋_GB2312" w:hAnsi="宋体" w:eastAsia="仿宋_GB2312" w:cs="宋体"/>
          <w:spacing w:val="25"/>
          <w:kern w:val="0"/>
          <w:sz w:val="28"/>
          <w:szCs w:val="28"/>
          <w:u w:val="thick"/>
        </w:rPr>
      </w:pPr>
    </w:p>
    <w:p w14:paraId="0C1F0CD0">
      <w:pPr>
        <w:widowControl/>
        <w:spacing w:line="560" w:lineRule="exact"/>
        <w:ind w:right="44"/>
        <w:rPr>
          <w:rFonts w:hint="eastAsia" w:ascii="仿宋_GB2312" w:hAnsi="宋体" w:eastAsia="仿宋_GB2312" w:cs="宋体"/>
          <w:spacing w:val="25"/>
          <w:kern w:val="0"/>
          <w:sz w:val="28"/>
          <w:szCs w:val="28"/>
          <w:u w:val="thick"/>
        </w:rPr>
      </w:pPr>
    </w:p>
    <w:p w14:paraId="316BDBC6">
      <w:pPr>
        <w:widowControl/>
        <w:spacing w:line="560" w:lineRule="exact"/>
        <w:ind w:right="44"/>
        <w:rPr>
          <w:rFonts w:hint="eastAsia" w:ascii="仿宋_GB2312" w:hAnsi="宋体" w:eastAsia="仿宋_GB2312" w:cs="宋体"/>
          <w:spacing w:val="25"/>
          <w:kern w:val="0"/>
          <w:sz w:val="28"/>
          <w:szCs w:val="28"/>
          <w:u w:val="thick"/>
        </w:rPr>
      </w:pPr>
    </w:p>
    <w:p w14:paraId="4DC8264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30436"/>
      <w:r>
        <w:rPr>
          <w:rFonts w:hint="eastAsia" w:ascii="微软雅黑" w:hAnsi="微软雅黑" w:eastAsia="微软雅黑" w:cs="微软雅黑"/>
          <w:i w:val="0"/>
          <w:iCs w:val="0"/>
          <w:caps w:val="0"/>
          <w:color w:val="282828"/>
          <w:spacing w:val="0"/>
          <w:sz w:val="27"/>
          <w:szCs w:val="27"/>
          <w:bdr w:val="none" w:color="auto" w:sz="0" w:space="0"/>
          <w:shd w:val="clear" w:fill="FFFFFF"/>
        </w:rPr>
        <w:t>我校“三全育人”典型案例入选安徽省高等职业教育质量年度报告（2024年度）</w:t>
      </w:r>
      <w:bookmarkEnd w:id="18"/>
    </w:p>
    <w:p w14:paraId="3CA27C0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发布时间：2025-04-29</w:t>
      </w:r>
    </w:p>
    <w:p w14:paraId="08EDC9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近日，安徽省教育厅发布了安徽省高等职业教育质量年度报告（2024），我校“三全育人”典型案例入选，充分展示了我校“三全育人”工作亮点和显著成效。</w:t>
      </w:r>
    </w:p>
    <w:p w14:paraId="617CC2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我校作为“三全育人”综合改革试点高校，始终坚持以习近平新时代中国特色社会主义思想武装头脑、指导实践、推动工作，紧紧围绕立德树人根本任务，构建“三全四协同五维十育人（34510）”人才培养模式。</w:t>
      </w:r>
    </w:p>
    <w:p w14:paraId="5650F1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年来，学校坚持以学生为中心，成立学生发展研究中心，关注学生需求，深入学生实际，促进学生发展。从入学到毕业，通过新生入学教育、“开学第一课”、日常主题班会、毕业典礼等加强学生思想引领；从学习到生活，推进多元导师制，为学生答疑解惑，指引学生成长成才；从校园到职场，职业规划、就业指导、创新创业辅导等举措帮助学生实现身份转换。下一步，学校将继续构建全员、全过程、全方位的学生教育管理服务工作体系，为学生成长成才提供全面支撑和保障。</w:t>
      </w:r>
    </w:p>
    <w:p w14:paraId="596684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0E42E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415312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5E99CA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3F6C5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58A6D86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9" w:name="_Toc2040"/>
      <w:r>
        <w:rPr>
          <w:rFonts w:hint="eastAsia" w:ascii="微软雅黑" w:hAnsi="微软雅黑" w:eastAsia="微软雅黑" w:cs="微软雅黑"/>
          <w:i w:val="0"/>
          <w:iCs w:val="0"/>
          <w:caps w:val="0"/>
          <w:color w:val="282828"/>
          <w:spacing w:val="0"/>
          <w:sz w:val="27"/>
          <w:szCs w:val="27"/>
          <w:bdr w:val="none" w:color="auto" w:sz="0" w:space="0"/>
          <w:shd w:val="clear" w:fill="FFFFFF"/>
        </w:rPr>
        <w:t>校领导带队赴安徽马道物流有限公司开展访企拓岗调研</w:t>
      </w:r>
      <w:bookmarkEnd w:id="19"/>
    </w:p>
    <w:p w14:paraId="101D3B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发布时间：2025-04-30</w:t>
      </w:r>
    </w:p>
    <w:p w14:paraId="11E0CF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4月27日，校党委副书记、副校长王孝胜带队赴安徽马道物流有限公司开展访企拓岗调研。校企双方就企业用人需求、校企合作意向、人才培养、专业设置等方面进行了深入交流。</w:t>
      </w:r>
    </w:p>
    <w:p w14:paraId="0EBC7B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此次调研活动是我校深化产教融合、服务行业发展的又一重要举措，我校将持续优化专业群人才培养方案，深化产教融合校企合作，进一步推动学生高质量就业和专业建设。</w:t>
      </w:r>
    </w:p>
    <w:p w14:paraId="33D795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国际贸易学院相关负责人参加调研。</w:t>
      </w:r>
    </w:p>
    <w:p w14:paraId="17A420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5FEAFB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4BE5B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52190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58C59A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1E3698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51A2C3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13F5B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47267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18360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77EFD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509760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5BCDA0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4B1D99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lang w:eastAsia="zh-CN"/>
        </w:rPr>
      </w:pPr>
    </w:p>
    <w:p w14:paraId="5C9A70C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19335"/>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我校召开2025年第二季度安全稳定工作专题会</w:t>
      </w:r>
      <w:bookmarkEnd w:id="20"/>
    </w:p>
    <w:p w14:paraId="3DF3E9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发布者：安徽国际商务职业学院发布时间：2025-04-30浏览次数：323</w:t>
      </w:r>
    </w:p>
    <w:p w14:paraId="5E7987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4月28日，我校召开2025年第二季度安全稳定工作专题会，传达学习上级文件精神，分析研判学校安全稳定形势，部署近期安全重点工作。</w:t>
      </w:r>
    </w:p>
    <w:p w14:paraId="48AD6A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会议指出，安全稳定工作是重大政治任务，全校上下要进一步提高政治站位，切实增强责任感、使命感，坚决落实“三管三必须”。会议要求，各部门要突出工作重点，坚持问题导向，在“五一”前全面深入开展风险隐患排查和整改整治工作。要加强安全教育宣传，全面提升师生防范安全风险的意识和能力。要夯实责任基础，强化安全工作体系化建设、组织化管理和网格化管控，完善制度机制，确保责任落实到位。会议强调，“五一”期间要严格落实值班制度，领导干部带头做好值守巡查，全面维护校园安全稳定。</w:t>
      </w:r>
    </w:p>
    <w:p w14:paraId="1D948B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会议还开展了节前廉政集体谈话。</w:t>
      </w:r>
    </w:p>
    <w:p w14:paraId="768C32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校党委书记益辉出席会议并讲话，校党委副书记、副校长王孝胜主持会议。校党委班子成员，各处室主要负责人、各二级学院党政主要负责人参加会议。</w:t>
      </w:r>
    </w:p>
    <w:p w14:paraId="301B41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default" w:ascii="仿宋_GB2312" w:hAnsi="仿宋_GB2312" w:eastAsia="仿宋_GB2312" w:cs="仿宋_GB2312"/>
          <w:i w:val="0"/>
          <w:iCs w:val="0"/>
          <w:caps w:val="0"/>
          <w:color w:val="333333"/>
          <w:spacing w:val="0"/>
          <w:sz w:val="31"/>
          <w:szCs w:val="31"/>
          <w:bdr w:val="none" w:color="auto" w:sz="0" w:space="0"/>
          <w:shd w:val="clear" w:fill="FFFFFF"/>
          <w:lang w:val="en-US" w:eastAsia="zh-CN"/>
        </w:rPr>
      </w:pPr>
    </w:p>
    <w:p w14:paraId="1F328909">
      <w:pPr>
        <w:widowControl/>
        <w:spacing w:line="560" w:lineRule="exact"/>
        <w:ind w:right="44"/>
        <w:rPr>
          <w:rFonts w:hint="eastAsia" w:ascii="仿宋_GB2312" w:hAnsi="宋体" w:eastAsia="仿宋_GB2312" w:cs="宋体"/>
          <w:spacing w:val="25"/>
          <w:kern w:val="0"/>
          <w:sz w:val="28"/>
          <w:szCs w:val="28"/>
          <w:u w:val="thick"/>
        </w:rPr>
      </w:pPr>
    </w:p>
    <w:p w14:paraId="7071F8BC">
      <w:pPr>
        <w:widowControl/>
        <w:spacing w:line="560" w:lineRule="exact"/>
        <w:ind w:right="44"/>
        <w:rPr>
          <w:rFonts w:hint="eastAsia" w:ascii="仿宋_GB2312" w:hAnsi="宋体" w:eastAsia="仿宋_GB2312" w:cs="宋体"/>
          <w:spacing w:val="25"/>
          <w:kern w:val="0"/>
          <w:sz w:val="28"/>
          <w:szCs w:val="28"/>
          <w:u w:val="thick"/>
        </w:rPr>
      </w:pPr>
    </w:p>
    <w:p w14:paraId="0751D820">
      <w:pPr>
        <w:widowControl/>
        <w:spacing w:line="560" w:lineRule="exact"/>
        <w:ind w:right="44"/>
        <w:rPr>
          <w:rFonts w:hint="eastAsia" w:ascii="仿宋_GB2312" w:hAnsi="宋体" w:eastAsia="仿宋_GB2312" w:cs="宋体"/>
          <w:spacing w:val="25"/>
          <w:kern w:val="0"/>
          <w:sz w:val="28"/>
          <w:szCs w:val="28"/>
          <w:u w:val="thick"/>
        </w:rPr>
      </w:pPr>
    </w:p>
    <w:p w14:paraId="6513D014">
      <w:pPr>
        <w:widowControl/>
        <w:spacing w:line="560" w:lineRule="exact"/>
        <w:ind w:right="44"/>
        <w:rPr>
          <w:rFonts w:hint="eastAsia" w:ascii="仿宋_GB2312" w:hAnsi="宋体" w:eastAsia="仿宋_GB2312" w:cs="宋体"/>
          <w:spacing w:val="25"/>
          <w:kern w:val="0"/>
          <w:sz w:val="28"/>
          <w:szCs w:val="28"/>
          <w:u w:val="thick"/>
        </w:rPr>
      </w:pPr>
    </w:p>
    <w:p w14:paraId="05E1458D">
      <w:pPr>
        <w:widowControl/>
        <w:spacing w:line="560" w:lineRule="exact"/>
        <w:ind w:right="44"/>
        <w:rPr>
          <w:rFonts w:hint="eastAsia" w:ascii="仿宋_GB2312" w:hAnsi="宋体" w:eastAsia="仿宋_GB2312" w:cs="宋体"/>
          <w:spacing w:val="25"/>
          <w:kern w:val="0"/>
          <w:sz w:val="28"/>
          <w:szCs w:val="28"/>
          <w:u w:val="thick"/>
        </w:rPr>
      </w:pPr>
    </w:p>
    <w:p w14:paraId="1D99F8CF">
      <w:pPr>
        <w:widowControl/>
        <w:spacing w:line="560" w:lineRule="exact"/>
        <w:ind w:right="44"/>
        <w:rPr>
          <w:rFonts w:hint="eastAsia" w:ascii="仿宋_GB2312" w:hAnsi="宋体" w:eastAsia="仿宋_GB2312" w:cs="宋体"/>
          <w:spacing w:val="25"/>
          <w:kern w:val="0"/>
          <w:sz w:val="28"/>
          <w:szCs w:val="28"/>
          <w:u w:val="thick"/>
        </w:rPr>
      </w:pPr>
    </w:p>
    <w:p w14:paraId="7F7C2C6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7526"/>
      <w:r>
        <w:rPr>
          <w:rFonts w:hint="eastAsia" w:ascii="微软雅黑" w:hAnsi="微软雅黑" w:eastAsia="微软雅黑" w:cs="微软雅黑"/>
          <w:i w:val="0"/>
          <w:iCs w:val="0"/>
          <w:caps w:val="0"/>
          <w:color w:val="282828"/>
          <w:spacing w:val="0"/>
          <w:sz w:val="27"/>
          <w:szCs w:val="27"/>
          <w:bdr w:val="none" w:color="auto" w:sz="0" w:space="0"/>
          <w:shd w:val="clear" w:fill="FFFFFF"/>
        </w:rPr>
        <w:t>校领导带队赴企业开展“随企出海、访企拓岗”专题调研</w:t>
      </w:r>
      <w:bookmarkEnd w:id="21"/>
    </w:p>
    <w:p w14:paraId="65F76B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发布时间：2025-04-30</w:t>
      </w:r>
    </w:p>
    <w:p w14:paraId="4DD18E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 4月28日，校党委委员、副校长凌双英率队赴安徽图联科技有限公司开展“随企出海、访企拓岗”调研。公司总经理朱宝童对调研组的到访表示热烈欢迎，介绍了公司核心业务，重点分享了东盟市场的项目布局与运营经验，表达了深化合作意向。凌双英详细介绍了学校国际交流成果，以及学校作为商务部在皖援外培训基地，成功打造“徽匠工坊”等国际职教品牌，在专业标准输出、课程体系国际化等方面积累的深厚经验。校企双方就“随企出海”合作框架、项目切入点、学生实习就业等达成初步共识。</w:t>
      </w:r>
    </w:p>
    <w:p w14:paraId="15CBFC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会议指出，职业教育国际化迎来发展机遇，高校与图联科技这类具备国际视野和海外业务基础的优质企业携手，通过“随企出海”模式，有助于整合学校优势专业教学资源与企业海外项目，探索海外技能培训中心、国际产业学院、“2+2”合作办学等多元合作路径，为学生搭建高质量国际化就业平台，同时也能助力企业拓展海外市场，提升国际影响力。</w:t>
      </w:r>
    </w:p>
    <w:p w14:paraId="122085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shd w:val="clear" w:fill="FFFFFF"/>
        </w:rPr>
        <w:t>凌双英一行还实地走访了企业数据处理中心与成果展示厅，直观感受企业技术实力、生产流程与创新文化。信息工程学院负责人参与调研。</w:t>
      </w: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7D0432A"/>
    <w:rsid w:val="08A06F02"/>
    <w:rsid w:val="0A617A61"/>
    <w:rsid w:val="120E3BC1"/>
    <w:rsid w:val="13C45FE7"/>
    <w:rsid w:val="146E2CB8"/>
    <w:rsid w:val="181D481C"/>
    <w:rsid w:val="1BE31EF1"/>
    <w:rsid w:val="205A6F90"/>
    <w:rsid w:val="21CD5F4F"/>
    <w:rsid w:val="23D8297B"/>
    <w:rsid w:val="23E06F90"/>
    <w:rsid w:val="29CD4B39"/>
    <w:rsid w:val="2E3B50F1"/>
    <w:rsid w:val="33846ED4"/>
    <w:rsid w:val="35B005C2"/>
    <w:rsid w:val="487A46CC"/>
    <w:rsid w:val="4A5F3EC2"/>
    <w:rsid w:val="4E366893"/>
    <w:rsid w:val="5BC37154"/>
    <w:rsid w:val="5E5747A4"/>
    <w:rsid w:val="646F0EF7"/>
    <w:rsid w:val="67F31D90"/>
    <w:rsid w:val="6A9E2F4B"/>
    <w:rsid w:val="6C07486C"/>
    <w:rsid w:val="6D9711E3"/>
    <w:rsid w:val="6EF957F8"/>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26</Pages>
  <Words>10830</Words>
  <Characters>11169</Characters>
  <Lines>8</Lines>
  <Paragraphs>2</Paragraphs>
  <TotalTime>17</TotalTime>
  <ScaleCrop>false</ScaleCrop>
  <LinksUpToDate>false</LinksUpToDate>
  <CharactersWithSpaces>11413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2025-12-10T02:04:19Z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